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FF639" w14:textId="77777777" w:rsidR="001A0E18" w:rsidRPr="00893D76" w:rsidRDefault="001A0E18" w:rsidP="00893D76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</w:rPr>
      </w:pPr>
      <w:r w:rsidRPr="00893D76">
        <w:rPr>
          <w:rFonts w:ascii="Arial" w:hAnsi="Arial" w:cs="Arial"/>
          <w:b/>
        </w:rPr>
        <w:t>Grant Template Language regarding the Final NIH Policy on the Use of a Single Institutional Review Board for Multi-Site Research</w:t>
      </w:r>
    </w:p>
    <w:p w14:paraId="6BF1B89E" w14:textId="77777777" w:rsidR="001A0E18" w:rsidRDefault="001A0E18" w:rsidP="00914BFC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</w:rPr>
      </w:pPr>
    </w:p>
    <w:p w14:paraId="56A599FE" w14:textId="50B5DD25" w:rsidR="00914BFC" w:rsidRPr="00914BFC" w:rsidRDefault="00914BFC" w:rsidP="00914BFC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</w:rPr>
      </w:pPr>
      <w:r w:rsidRPr="00914BFC">
        <w:rPr>
          <w:rFonts w:ascii="Times New Roman" w:hAnsi="Times New Roman" w:cs="Times New Roman"/>
          <w:b/>
        </w:rPr>
        <w:t xml:space="preserve">If </w:t>
      </w:r>
      <w:r w:rsidR="00932657">
        <w:rPr>
          <w:rFonts w:ascii="Times New Roman" w:hAnsi="Times New Roman" w:cs="Times New Roman"/>
          <w:b/>
        </w:rPr>
        <w:t xml:space="preserve">the </w:t>
      </w:r>
      <w:r w:rsidRPr="00914BFC">
        <w:rPr>
          <w:rFonts w:ascii="Times New Roman" w:hAnsi="Times New Roman" w:cs="Times New Roman"/>
          <w:b/>
        </w:rPr>
        <w:t>decision has been made to use CHOP as the IRB of record:</w:t>
      </w:r>
    </w:p>
    <w:p w14:paraId="5AF660F6" w14:textId="548408D0" w:rsidR="00EF6879" w:rsidRDefault="0006090E" w:rsidP="00CE21B1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 w:rsidRPr="00914BFC">
        <w:rPr>
          <w:rFonts w:ascii="Times New Roman" w:hAnsi="Times New Roman" w:cs="Times New Roman"/>
        </w:rPr>
        <w:t>The Children’s Hospital of Philadelphia (CHOP) IRB</w:t>
      </w:r>
      <w:r w:rsidR="004B477B">
        <w:rPr>
          <w:rFonts w:ascii="Times New Roman" w:hAnsi="Times New Roman" w:cs="Times New Roman"/>
        </w:rPr>
        <w:t xml:space="preserve"> </w:t>
      </w:r>
      <w:r w:rsidRPr="00914BFC">
        <w:rPr>
          <w:rFonts w:ascii="Times New Roman" w:hAnsi="Times New Roman" w:cs="Times New Roman"/>
        </w:rPr>
        <w:t xml:space="preserve">will </w:t>
      </w:r>
      <w:r w:rsidR="002F48C0">
        <w:rPr>
          <w:rFonts w:ascii="Times New Roman" w:hAnsi="Times New Roman" w:cs="Times New Roman"/>
        </w:rPr>
        <w:t>serve as the</w:t>
      </w:r>
      <w:r w:rsidRPr="00914BFC">
        <w:rPr>
          <w:rFonts w:ascii="Times New Roman" w:hAnsi="Times New Roman" w:cs="Times New Roman"/>
        </w:rPr>
        <w:t xml:space="preserve"> </w:t>
      </w:r>
      <w:r w:rsidR="002B30B1">
        <w:rPr>
          <w:rFonts w:ascii="Times New Roman" w:hAnsi="Times New Roman" w:cs="Times New Roman"/>
        </w:rPr>
        <w:t>r</w:t>
      </w:r>
      <w:r w:rsidR="00585531">
        <w:rPr>
          <w:rFonts w:ascii="Times New Roman" w:hAnsi="Times New Roman" w:cs="Times New Roman"/>
        </w:rPr>
        <w:t xml:space="preserve">eviewing </w:t>
      </w:r>
      <w:r w:rsidRPr="00914BFC">
        <w:rPr>
          <w:rFonts w:ascii="Times New Roman" w:hAnsi="Times New Roman" w:cs="Times New Roman"/>
        </w:rPr>
        <w:t xml:space="preserve">IRB for this multi-center study. </w:t>
      </w:r>
      <w:r w:rsidR="006F0E4B">
        <w:rPr>
          <w:rFonts w:ascii="Times New Roman" w:hAnsi="Times New Roman" w:cs="Times New Roman"/>
        </w:rPr>
        <w:t xml:space="preserve">All </w:t>
      </w:r>
      <w:r w:rsidR="006F0E4B" w:rsidRPr="006F0E4B">
        <w:rPr>
          <w:rFonts w:ascii="Times New Roman" w:hAnsi="Times New Roman" w:cs="Times New Roman"/>
        </w:rPr>
        <w:t xml:space="preserve">participating sites will adhere to the </w:t>
      </w:r>
      <w:proofErr w:type="spellStart"/>
      <w:r w:rsidR="006F0E4B" w:rsidRPr="006F0E4B">
        <w:rPr>
          <w:rFonts w:ascii="Times New Roman" w:hAnsi="Times New Roman" w:cs="Times New Roman"/>
        </w:rPr>
        <w:t>sIRB</w:t>
      </w:r>
      <w:proofErr w:type="spellEnd"/>
      <w:r w:rsidR="006F0E4B" w:rsidRPr="006F0E4B">
        <w:rPr>
          <w:rFonts w:ascii="Times New Roman" w:hAnsi="Times New Roman" w:cs="Times New Roman"/>
        </w:rPr>
        <w:t xml:space="preserve"> Policy</w:t>
      </w:r>
      <w:r w:rsidR="00313C94">
        <w:rPr>
          <w:rFonts w:ascii="Times New Roman" w:hAnsi="Times New Roman" w:cs="Times New Roman"/>
        </w:rPr>
        <w:t xml:space="preserve"> (</w:t>
      </w:r>
      <w:hyperlink r:id="rId9" w:history="1">
        <w:r w:rsidR="00EF6879" w:rsidRPr="005E777A">
          <w:rPr>
            <w:rStyle w:val="Hyperlink"/>
            <w:rFonts w:ascii="Times New Roman" w:hAnsi="Times New Roman" w:cs="Times New Roman"/>
          </w:rPr>
          <w:t>https://grants.nih.gov/grants/guide/notice-files/NOT-OD-16-094.html</w:t>
        </w:r>
      </w:hyperlink>
      <w:r w:rsidR="00313C94">
        <w:rPr>
          <w:rFonts w:ascii="Times New Roman" w:hAnsi="Times New Roman" w:cs="Times New Roman"/>
        </w:rPr>
        <w:t>)</w:t>
      </w:r>
      <w:r w:rsidR="004B477B">
        <w:rPr>
          <w:rFonts w:ascii="Times New Roman" w:hAnsi="Times New Roman" w:cs="Times New Roman"/>
        </w:rPr>
        <w:t>.</w:t>
      </w:r>
      <w:r w:rsidR="00EF6879">
        <w:rPr>
          <w:rFonts w:ascii="Times New Roman" w:hAnsi="Times New Roman" w:cs="Times New Roman"/>
        </w:rPr>
        <w:t xml:space="preserve"> All identified sites </w:t>
      </w:r>
      <w:r w:rsidR="00EF6879" w:rsidRPr="00EF6879">
        <w:rPr>
          <w:rFonts w:ascii="Times New Roman" w:hAnsi="Times New Roman" w:cs="Times New Roman"/>
        </w:rPr>
        <w:t xml:space="preserve">have agreed to rely on </w:t>
      </w:r>
      <w:r w:rsidR="00EF6879">
        <w:rPr>
          <w:rFonts w:ascii="Times New Roman" w:hAnsi="Times New Roman" w:cs="Times New Roman"/>
        </w:rPr>
        <w:t>CHOP as the</w:t>
      </w:r>
      <w:r w:rsidR="00EF6879" w:rsidRPr="00EF6879">
        <w:rPr>
          <w:rFonts w:ascii="Times New Roman" w:hAnsi="Times New Roman" w:cs="Times New Roman"/>
        </w:rPr>
        <w:t xml:space="preserve"> </w:t>
      </w:r>
      <w:proofErr w:type="spellStart"/>
      <w:r w:rsidR="00EF6879" w:rsidRPr="00EF6879">
        <w:rPr>
          <w:rFonts w:ascii="Times New Roman" w:hAnsi="Times New Roman" w:cs="Times New Roman"/>
        </w:rPr>
        <w:t>sIRB</w:t>
      </w:r>
      <w:proofErr w:type="spellEnd"/>
      <w:r w:rsidR="00EF6879">
        <w:rPr>
          <w:rFonts w:ascii="Times New Roman" w:hAnsi="Times New Roman" w:cs="Times New Roman"/>
        </w:rPr>
        <w:t>. A</w:t>
      </w:r>
      <w:r w:rsidR="00EF6879" w:rsidRPr="00EF6879">
        <w:rPr>
          <w:rFonts w:ascii="Times New Roman" w:hAnsi="Times New Roman" w:cs="Times New Roman"/>
        </w:rPr>
        <w:t xml:space="preserve">ny sites added after </w:t>
      </w:r>
      <w:r w:rsidR="00EF6879">
        <w:rPr>
          <w:rFonts w:ascii="Times New Roman" w:hAnsi="Times New Roman" w:cs="Times New Roman"/>
        </w:rPr>
        <w:t xml:space="preserve">the </w:t>
      </w:r>
      <w:r w:rsidR="00EF6879" w:rsidRPr="00EF6879">
        <w:rPr>
          <w:rFonts w:ascii="Times New Roman" w:hAnsi="Times New Roman" w:cs="Times New Roman"/>
        </w:rPr>
        <w:t xml:space="preserve">award will rely on the </w:t>
      </w:r>
      <w:proofErr w:type="spellStart"/>
      <w:r w:rsidR="00EF6879" w:rsidRPr="00EF6879">
        <w:rPr>
          <w:rFonts w:ascii="Times New Roman" w:hAnsi="Times New Roman" w:cs="Times New Roman"/>
        </w:rPr>
        <w:t>sIRB</w:t>
      </w:r>
      <w:proofErr w:type="spellEnd"/>
      <w:r w:rsidR="00EF6879" w:rsidRPr="00EF6879">
        <w:rPr>
          <w:rFonts w:ascii="Times New Roman" w:hAnsi="Times New Roman" w:cs="Times New Roman"/>
        </w:rPr>
        <w:t>.</w:t>
      </w:r>
      <w:r w:rsidR="00EF6879">
        <w:rPr>
          <w:rFonts w:ascii="Times New Roman" w:hAnsi="Times New Roman" w:cs="Times New Roman"/>
        </w:rPr>
        <w:t xml:space="preserve"> </w:t>
      </w:r>
    </w:p>
    <w:p w14:paraId="7EB6CDE0" w14:textId="7BB75BDA" w:rsidR="008F5F78" w:rsidRPr="00914BFC" w:rsidRDefault="008F5F78" w:rsidP="008F5F78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CHOP IRB will serve as a Privacy Board </w:t>
      </w:r>
      <w:r w:rsidRPr="00914BFC">
        <w:rPr>
          <w:rFonts w:ascii="Times New Roman" w:hAnsi="Times New Roman" w:cs="Times New Roman"/>
        </w:rPr>
        <w:t xml:space="preserve">to fulfill the requirements of the HIPAA Privacy Rule </w:t>
      </w:r>
      <w:r w:rsidR="001F4D2E">
        <w:rPr>
          <w:rFonts w:ascii="Times New Roman" w:hAnsi="Times New Roman" w:cs="Times New Roman"/>
        </w:rPr>
        <w:t xml:space="preserve">(45 CFR 164.512(i)) </w:t>
      </w:r>
      <w:r w:rsidRPr="00914BFC">
        <w:rPr>
          <w:rFonts w:ascii="Times New Roman" w:hAnsi="Times New Roman" w:cs="Times New Roman"/>
        </w:rPr>
        <w:t>for use or disclosure</w:t>
      </w:r>
      <w:bookmarkStart w:id="0" w:name="_GoBack"/>
      <w:bookmarkEnd w:id="0"/>
      <w:r w:rsidRPr="00914BFC">
        <w:rPr>
          <w:rFonts w:ascii="Times New Roman" w:hAnsi="Times New Roman" w:cs="Times New Roman"/>
        </w:rPr>
        <w:t xml:space="preserve"> of protected</w:t>
      </w:r>
      <w:r>
        <w:rPr>
          <w:rFonts w:ascii="Times New Roman" w:hAnsi="Times New Roman" w:cs="Times New Roman"/>
        </w:rPr>
        <w:t xml:space="preserve"> </w:t>
      </w:r>
      <w:r w:rsidRPr="00914BFC">
        <w:rPr>
          <w:rFonts w:ascii="Times New Roman" w:hAnsi="Times New Roman" w:cs="Times New Roman"/>
        </w:rPr>
        <w:t>health information for research purposes.</w:t>
      </w:r>
    </w:p>
    <w:p w14:paraId="2E975F4B" w14:textId="2F34CFDF" w:rsidR="00313C94" w:rsidRPr="00CE21B1" w:rsidRDefault="00313C94" w:rsidP="00313C94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CHOP IRB has extensive experience with providing IRB oversight for external institutions and </w:t>
      </w:r>
      <w:r w:rsidRPr="00CE21B1">
        <w:rPr>
          <w:rFonts w:ascii="Times New Roman" w:hAnsi="Times New Roman" w:cs="Times New Roman"/>
        </w:rPr>
        <w:t>complies with the registration requirements for both OHRP and the FDA</w:t>
      </w:r>
      <w:r>
        <w:rPr>
          <w:rFonts w:ascii="Times New Roman" w:hAnsi="Times New Roman" w:cs="Times New Roman"/>
        </w:rPr>
        <w:t xml:space="preserve"> (IRB00000316 and IRB00000317). </w:t>
      </w:r>
    </w:p>
    <w:p w14:paraId="7BC3C5C0" w14:textId="77777777" w:rsidR="00EF6879" w:rsidRPr="00CE21B1" w:rsidRDefault="00EF6879" w:rsidP="00EF6879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Unless already in place, </w:t>
      </w:r>
      <w:r w:rsidRPr="00EF6879">
        <w:rPr>
          <w:rFonts w:ascii="Times New Roman" w:hAnsi="Times New Roman" w:cs="Times New Roman"/>
        </w:rPr>
        <w:t xml:space="preserve">prior to initiating the study, </w:t>
      </w:r>
      <w:r>
        <w:rPr>
          <w:rFonts w:ascii="Times New Roman" w:hAnsi="Times New Roman" w:cs="Times New Roman"/>
        </w:rPr>
        <w:t xml:space="preserve">all participating sites will </w:t>
      </w:r>
      <w:r w:rsidRPr="00EF6879">
        <w:rPr>
          <w:rFonts w:ascii="Times New Roman" w:hAnsi="Times New Roman" w:cs="Times New Roman"/>
        </w:rPr>
        <w:t xml:space="preserve">sign an authorization/reliance agreement that will clarify the roles and responsibilities of the </w:t>
      </w:r>
      <w:proofErr w:type="spellStart"/>
      <w:r w:rsidRPr="00EF6879">
        <w:rPr>
          <w:rFonts w:ascii="Times New Roman" w:hAnsi="Times New Roman" w:cs="Times New Roman"/>
        </w:rPr>
        <w:t>sIRB</w:t>
      </w:r>
      <w:proofErr w:type="spellEnd"/>
      <w:r w:rsidRPr="00EF6879">
        <w:rPr>
          <w:rFonts w:ascii="Times New Roman" w:hAnsi="Times New Roman" w:cs="Times New Roman"/>
        </w:rPr>
        <w:t xml:space="preserve"> and participating sites.</w:t>
      </w:r>
    </w:p>
    <w:p w14:paraId="6FA44DA2" w14:textId="4B44D7C1" w:rsidR="007C76C2" w:rsidRDefault="0058366C" w:rsidP="00914BFC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of June 2017, CHOP has entered a Master Reliance Agreement with more than 20 institutions (the CHOP IRB’s website maintains a current list of institutions at </w:t>
      </w:r>
      <w:hyperlink r:id="rId10" w:history="1">
        <w:r w:rsidRPr="00C24588">
          <w:rPr>
            <w:rStyle w:val="Hyperlink"/>
            <w:rFonts w:ascii="Times New Roman" w:hAnsi="Times New Roman" w:cs="Times New Roman"/>
          </w:rPr>
          <w:t>https://irb.research.chop.edu/irb-reliance-agreements</w:t>
        </w:r>
      </w:hyperlink>
      <w:r>
        <w:rPr>
          <w:rFonts w:ascii="Times New Roman" w:hAnsi="Times New Roman" w:cs="Times New Roman"/>
        </w:rPr>
        <w:t xml:space="preserve">). </w:t>
      </w:r>
      <w:r w:rsidR="007C76C2">
        <w:rPr>
          <w:rFonts w:ascii="Times New Roman" w:hAnsi="Times New Roman" w:cs="Times New Roman"/>
        </w:rPr>
        <w:t xml:space="preserve">For any of the participating sites, a determination form (available at </w:t>
      </w:r>
      <w:hyperlink r:id="rId11" w:history="1">
        <w:r w:rsidR="007C76C2" w:rsidRPr="00C24588">
          <w:rPr>
            <w:rStyle w:val="Hyperlink"/>
            <w:rFonts w:ascii="Times New Roman" w:hAnsi="Times New Roman" w:cs="Times New Roman"/>
          </w:rPr>
          <w:t>https://irb.research.chop.edu/irb-reliance-templates</w:t>
        </w:r>
      </w:hyperlink>
      <w:r w:rsidR="007C76C2">
        <w:rPr>
          <w:rFonts w:ascii="Times New Roman" w:hAnsi="Times New Roman" w:cs="Times New Roman"/>
        </w:rPr>
        <w:t xml:space="preserve">) will be signed by both institutions to indicate that the reliance agreement is applied to a particular study. </w:t>
      </w:r>
    </w:p>
    <w:p w14:paraId="4A4C2932" w14:textId="6971C954" w:rsidR="004859D7" w:rsidRDefault="004859D7" w:rsidP="00914BFC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CHOP has also signed the SMART IRB Authorization Agreement. The SMART IRB online system supports the documentation of reliance for a particular study. As of June 2017, more than 230 participating institutions have signed the SMART IRB Agreement (</w:t>
      </w:r>
      <w:hyperlink r:id="rId12" w:history="1">
        <w:r w:rsidRPr="003F7875">
          <w:rPr>
            <w:rStyle w:val="Hyperlink"/>
            <w:rFonts w:ascii="Times New Roman" w:hAnsi="Times New Roman" w:cs="Times New Roman"/>
          </w:rPr>
          <w:t>https://smartirb.org/participating-institutions/</w:t>
        </w:r>
      </w:hyperlink>
      <w:r>
        <w:rPr>
          <w:rFonts w:ascii="Times New Roman" w:hAnsi="Times New Roman" w:cs="Times New Roman"/>
        </w:rPr>
        <w:t xml:space="preserve">).  </w:t>
      </w:r>
    </w:p>
    <w:p w14:paraId="18124A31" w14:textId="4E0DF48E" w:rsidR="0006090E" w:rsidRPr="00914BFC" w:rsidRDefault="0058366C" w:rsidP="00914BFC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CHOP has a </w:t>
      </w:r>
      <w:r w:rsidR="008F5F78">
        <w:rPr>
          <w:rFonts w:ascii="Times New Roman" w:hAnsi="Times New Roman" w:cs="Times New Roman"/>
        </w:rPr>
        <w:t>template</w:t>
      </w:r>
      <w:r>
        <w:rPr>
          <w:rFonts w:ascii="Times New Roman" w:hAnsi="Times New Roman" w:cs="Times New Roman"/>
        </w:rPr>
        <w:t xml:space="preserve"> IRB Authorization Agreement</w:t>
      </w:r>
      <w:r w:rsidR="007C76C2">
        <w:rPr>
          <w:rFonts w:ascii="Times New Roman" w:hAnsi="Times New Roman" w:cs="Times New Roman"/>
        </w:rPr>
        <w:t xml:space="preserve"> (IAA)</w:t>
      </w:r>
      <w:r>
        <w:rPr>
          <w:rFonts w:ascii="Times New Roman" w:hAnsi="Times New Roman" w:cs="Times New Roman"/>
        </w:rPr>
        <w:t xml:space="preserve"> for </w:t>
      </w:r>
      <w:r w:rsidR="007C76C2">
        <w:rPr>
          <w:rFonts w:ascii="Times New Roman" w:hAnsi="Times New Roman" w:cs="Times New Roman"/>
        </w:rPr>
        <w:t>sites</w:t>
      </w:r>
      <w:r>
        <w:rPr>
          <w:rFonts w:ascii="Times New Roman" w:hAnsi="Times New Roman" w:cs="Times New Roman"/>
        </w:rPr>
        <w:t xml:space="preserve"> </w:t>
      </w:r>
      <w:r w:rsidR="001F4D2E">
        <w:rPr>
          <w:rFonts w:ascii="Times New Roman" w:hAnsi="Times New Roman" w:cs="Times New Roman"/>
        </w:rPr>
        <w:t xml:space="preserve">that are not signatories to either the </w:t>
      </w:r>
      <w:r w:rsidR="007C76C2">
        <w:rPr>
          <w:rFonts w:ascii="Times New Roman" w:hAnsi="Times New Roman" w:cs="Times New Roman"/>
        </w:rPr>
        <w:t>Master Reliance Agreement</w:t>
      </w:r>
      <w:r w:rsidR="00D97286">
        <w:rPr>
          <w:rFonts w:ascii="Times New Roman" w:hAnsi="Times New Roman" w:cs="Times New Roman"/>
        </w:rPr>
        <w:t xml:space="preserve"> or SMART IRB</w:t>
      </w:r>
      <w:r w:rsidR="007C76C2">
        <w:rPr>
          <w:rFonts w:ascii="Times New Roman" w:hAnsi="Times New Roman" w:cs="Times New Roman"/>
        </w:rPr>
        <w:t xml:space="preserve">. This </w:t>
      </w:r>
      <w:r w:rsidR="001F4D2E">
        <w:rPr>
          <w:rFonts w:ascii="Times New Roman" w:hAnsi="Times New Roman" w:cs="Times New Roman"/>
        </w:rPr>
        <w:t xml:space="preserve">IAA </w:t>
      </w:r>
      <w:r w:rsidR="007C76C2">
        <w:rPr>
          <w:rFonts w:ascii="Times New Roman" w:hAnsi="Times New Roman" w:cs="Times New Roman"/>
        </w:rPr>
        <w:t xml:space="preserve">will be used to negotiate </w:t>
      </w:r>
      <w:r w:rsidR="00346B5E">
        <w:rPr>
          <w:rFonts w:ascii="Times New Roman" w:hAnsi="Times New Roman" w:cs="Times New Roman"/>
        </w:rPr>
        <w:t>a</w:t>
      </w:r>
      <w:r w:rsidR="001F4D2E">
        <w:rPr>
          <w:rFonts w:ascii="Times New Roman" w:hAnsi="Times New Roman" w:cs="Times New Roman"/>
        </w:rPr>
        <w:t xml:space="preserve"> study-specific reliance</w:t>
      </w:r>
      <w:r w:rsidR="00346B5E">
        <w:rPr>
          <w:rFonts w:ascii="Times New Roman" w:hAnsi="Times New Roman" w:cs="Times New Roman"/>
        </w:rPr>
        <w:t xml:space="preserve"> agreement </w:t>
      </w:r>
      <w:r w:rsidR="007C76C2">
        <w:rPr>
          <w:rFonts w:ascii="Times New Roman" w:hAnsi="Times New Roman" w:cs="Times New Roman"/>
        </w:rPr>
        <w:t xml:space="preserve">with the </w:t>
      </w:r>
      <w:r w:rsidR="001F4D2E">
        <w:rPr>
          <w:rFonts w:ascii="Times New Roman" w:hAnsi="Times New Roman" w:cs="Times New Roman"/>
        </w:rPr>
        <w:t xml:space="preserve">non-signatory </w:t>
      </w:r>
      <w:r w:rsidR="007C76C2">
        <w:rPr>
          <w:rFonts w:ascii="Times New Roman" w:hAnsi="Times New Roman" w:cs="Times New Roman"/>
        </w:rPr>
        <w:t>site</w:t>
      </w:r>
      <w:r w:rsidR="008F5F78">
        <w:rPr>
          <w:rFonts w:ascii="Times New Roman" w:hAnsi="Times New Roman" w:cs="Times New Roman"/>
        </w:rPr>
        <w:t>s</w:t>
      </w:r>
      <w:r w:rsidR="007C76C2">
        <w:rPr>
          <w:rFonts w:ascii="Times New Roman" w:hAnsi="Times New Roman" w:cs="Times New Roman"/>
        </w:rPr>
        <w:t>.</w:t>
      </w:r>
    </w:p>
    <w:p w14:paraId="073771E5" w14:textId="18C31E12" w:rsidR="007C76C2" w:rsidRDefault="007C76C2" w:rsidP="007C76C2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signed determination forms or IAAs will be maintained </w:t>
      </w:r>
      <w:r w:rsidR="008F5F78">
        <w:rPr>
          <w:rFonts w:ascii="Times New Roman" w:hAnsi="Times New Roman" w:cs="Times New Roman"/>
        </w:rPr>
        <w:t xml:space="preserve">with the study documents </w:t>
      </w:r>
      <w:r>
        <w:rPr>
          <w:rFonts w:ascii="Times New Roman" w:hAnsi="Times New Roman" w:cs="Times New Roman"/>
        </w:rPr>
        <w:t xml:space="preserve">in the </w:t>
      </w:r>
      <w:r w:rsidR="001F4D2E">
        <w:rPr>
          <w:rFonts w:ascii="Times New Roman" w:hAnsi="Times New Roman" w:cs="Times New Roman"/>
        </w:rPr>
        <w:t xml:space="preserve">CHOP IRB’s </w:t>
      </w:r>
      <w:r>
        <w:rPr>
          <w:rFonts w:ascii="Times New Roman" w:hAnsi="Times New Roman" w:cs="Times New Roman"/>
        </w:rPr>
        <w:t xml:space="preserve">electronic </w:t>
      </w:r>
      <w:r w:rsidR="001F4D2E">
        <w:rPr>
          <w:rFonts w:ascii="Times New Roman" w:hAnsi="Times New Roman" w:cs="Times New Roman"/>
        </w:rPr>
        <w:t xml:space="preserve">IRB management </w:t>
      </w:r>
      <w:r>
        <w:rPr>
          <w:rFonts w:ascii="Times New Roman" w:hAnsi="Times New Roman" w:cs="Times New Roman"/>
        </w:rPr>
        <w:t xml:space="preserve">system </w:t>
      </w:r>
      <w:r w:rsidR="001F4D2E">
        <w:rPr>
          <w:rFonts w:ascii="Times New Roman" w:hAnsi="Times New Roman" w:cs="Times New Roman"/>
        </w:rPr>
        <w:t>(</w:t>
      </w:r>
      <w:proofErr w:type="spellStart"/>
      <w:r w:rsidR="001F4D2E">
        <w:rPr>
          <w:rFonts w:ascii="Times New Roman" w:hAnsi="Times New Roman" w:cs="Times New Roman"/>
        </w:rPr>
        <w:t>eIRB</w:t>
      </w:r>
      <w:proofErr w:type="spellEnd"/>
      <w:r w:rsidR="001F4D2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  <w:r w:rsidR="001F4D2E">
        <w:rPr>
          <w:rFonts w:ascii="Times New Roman" w:hAnsi="Times New Roman" w:cs="Times New Roman"/>
        </w:rPr>
        <w:t xml:space="preserve">Entries to </w:t>
      </w:r>
      <w:proofErr w:type="spellStart"/>
      <w:r w:rsidR="001F4D2E">
        <w:rPr>
          <w:rFonts w:ascii="Times New Roman" w:hAnsi="Times New Roman" w:cs="Times New Roman"/>
        </w:rPr>
        <w:t>eIRB</w:t>
      </w:r>
      <w:proofErr w:type="spellEnd"/>
      <w:r w:rsidR="00313C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will </w:t>
      </w:r>
      <w:r w:rsidRPr="00914BFC">
        <w:rPr>
          <w:rFonts w:ascii="Times New Roman" w:hAnsi="Times New Roman" w:cs="Times New Roman"/>
        </w:rPr>
        <w:t>document</w:t>
      </w:r>
      <w:r>
        <w:rPr>
          <w:rFonts w:ascii="Times New Roman" w:hAnsi="Times New Roman" w:cs="Times New Roman"/>
        </w:rPr>
        <w:t xml:space="preserve"> </w:t>
      </w:r>
      <w:r w:rsidRPr="00914BFC">
        <w:rPr>
          <w:rFonts w:ascii="Times New Roman" w:hAnsi="Times New Roman" w:cs="Times New Roman"/>
        </w:rPr>
        <w:t xml:space="preserve">compliance with </w:t>
      </w:r>
      <w:r>
        <w:rPr>
          <w:rFonts w:ascii="Times New Roman" w:hAnsi="Times New Roman" w:cs="Times New Roman"/>
        </w:rPr>
        <w:t xml:space="preserve">the IRB </w:t>
      </w:r>
      <w:proofErr w:type="spellStart"/>
      <w:r>
        <w:rPr>
          <w:rFonts w:ascii="Times New Roman" w:hAnsi="Times New Roman" w:cs="Times New Roman"/>
        </w:rPr>
        <w:t>sIRB</w:t>
      </w:r>
      <w:proofErr w:type="spellEnd"/>
      <w:r w:rsidRPr="00914BFC">
        <w:rPr>
          <w:rFonts w:ascii="Times New Roman" w:hAnsi="Times New Roman" w:cs="Times New Roman"/>
        </w:rPr>
        <w:t xml:space="preserve"> policy</w:t>
      </w:r>
      <w:r>
        <w:rPr>
          <w:rFonts w:ascii="Times New Roman" w:hAnsi="Times New Roman" w:cs="Times New Roman"/>
        </w:rPr>
        <w:t>.</w:t>
      </w:r>
    </w:p>
    <w:p w14:paraId="7BB699A7" w14:textId="0C71A338" w:rsidR="00582FE1" w:rsidRDefault="005E64CC" w:rsidP="00914BFC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CHOP IRB has developed </w:t>
      </w:r>
      <w:r w:rsidR="00E652F5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package for</w:t>
      </w:r>
      <w:r w:rsidR="001F4D2E">
        <w:rPr>
          <w:rFonts w:ascii="Times New Roman" w:hAnsi="Times New Roman" w:cs="Times New Roman"/>
        </w:rPr>
        <w:t xml:space="preserve"> the principal investigator (PI) leading a</w:t>
      </w:r>
      <w:r>
        <w:rPr>
          <w:rFonts w:ascii="Times New Roman" w:hAnsi="Times New Roman" w:cs="Times New Roman"/>
        </w:rPr>
        <w:t xml:space="preserve"> multi-site research</w:t>
      </w:r>
      <w:r w:rsidR="001F4D2E">
        <w:rPr>
          <w:rFonts w:ascii="Times New Roman" w:hAnsi="Times New Roman" w:cs="Times New Roman"/>
        </w:rPr>
        <w:t xml:space="preserve"> project where the</w:t>
      </w:r>
      <w:r w:rsidR="009000CC">
        <w:rPr>
          <w:rFonts w:ascii="Times New Roman" w:hAnsi="Times New Roman" w:cs="Times New Roman"/>
        </w:rPr>
        <w:t xml:space="preserve"> CHOP IRB </w:t>
      </w:r>
      <w:r w:rsidR="001F4D2E">
        <w:rPr>
          <w:rFonts w:ascii="Times New Roman" w:hAnsi="Times New Roman" w:cs="Times New Roman"/>
        </w:rPr>
        <w:t xml:space="preserve">will serve as </w:t>
      </w:r>
      <w:r w:rsidR="009000CC">
        <w:rPr>
          <w:rFonts w:ascii="Times New Roman" w:hAnsi="Times New Roman" w:cs="Times New Roman"/>
        </w:rPr>
        <w:t xml:space="preserve">the reviewing IRB. </w:t>
      </w:r>
      <w:r>
        <w:rPr>
          <w:rFonts w:ascii="Times New Roman" w:hAnsi="Times New Roman" w:cs="Times New Roman"/>
        </w:rPr>
        <w:t>This package includes</w:t>
      </w:r>
      <w:r w:rsidR="001F4D2E">
        <w:rPr>
          <w:rFonts w:ascii="Times New Roman" w:hAnsi="Times New Roman" w:cs="Times New Roman"/>
        </w:rPr>
        <w:t xml:space="preserve"> the following:</w:t>
      </w:r>
    </w:p>
    <w:p w14:paraId="3591879F" w14:textId="5DD70582" w:rsidR="00582FE1" w:rsidRDefault="005E64CC" w:rsidP="004B477B">
      <w:pPr>
        <w:widowControl w:val="0"/>
        <w:autoSpaceDE w:val="0"/>
        <w:autoSpaceDN w:val="0"/>
        <w:adjustRightInd w:val="0"/>
        <w:spacing w:after="12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B51351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“Getting Started” document outlining the process for the CHOP </w:t>
      </w:r>
      <w:r w:rsidR="001F4D2E">
        <w:rPr>
          <w:rFonts w:ascii="Times New Roman" w:hAnsi="Times New Roman" w:cs="Times New Roman"/>
        </w:rPr>
        <w:t>PI</w:t>
      </w:r>
      <w:r>
        <w:rPr>
          <w:rFonts w:ascii="Times New Roman" w:hAnsi="Times New Roman" w:cs="Times New Roman"/>
        </w:rPr>
        <w:t xml:space="preserve"> to request that CHOP act as the reviewing IRB for other institutions,</w:t>
      </w:r>
    </w:p>
    <w:p w14:paraId="2088EF56" w14:textId="1CFB391A" w:rsidR="00582FE1" w:rsidRDefault="005E64CC" w:rsidP="004B477B">
      <w:pPr>
        <w:widowControl w:val="0"/>
        <w:autoSpaceDE w:val="0"/>
        <w:autoSpaceDN w:val="0"/>
        <w:adjustRightInd w:val="0"/>
        <w:spacing w:after="12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B51351">
        <w:rPr>
          <w:rFonts w:ascii="Times New Roman" w:hAnsi="Times New Roman" w:cs="Times New Roman"/>
        </w:rPr>
        <w:t xml:space="preserve">An </w:t>
      </w:r>
      <w:r w:rsidR="00870327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Introduction Letter</w:t>
      </w:r>
      <w:r w:rsidR="00870327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to </w:t>
      </w:r>
      <w:r w:rsidR="001F4D2E">
        <w:rPr>
          <w:rFonts w:ascii="Times New Roman" w:hAnsi="Times New Roman" w:cs="Times New Roman"/>
        </w:rPr>
        <w:t xml:space="preserve">send to </w:t>
      </w:r>
      <w:r>
        <w:rPr>
          <w:rFonts w:ascii="Times New Roman" w:hAnsi="Times New Roman" w:cs="Times New Roman"/>
        </w:rPr>
        <w:t xml:space="preserve">outside institutions </w:t>
      </w:r>
      <w:r w:rsidR="001F4D2E">
        <w:rPr>
          <w:rFonts w:ascii="Times New Roman" w:hAnsi="Times New Roman" w:cs="Times New Roman"/>
        </w:rPr>
        <w:t xml:space="preserve">who are </w:t>
      </w:r>
      <w:r>
        <w:rPr>
          <w:rFonts w:ascii="Times New Roman" w:hAnsi="Times New Roman" w:cs="Times New Roman"/>
        </w:rPr>
        <w:t>consider</w:t>
      </w:r>
      <w:r w:rsidR="007C76C2">
        <w:rPr>
          <w:rFonts w:ascii="Times New Roman" w:hAnsi="Times New Roman" w:cs="Times New Roman"/>
        </w:rPr>
        <w:t>ing relying on the CHOP IRB, and</w:t>
      </w:r>
    </w:p>
    <w:p w14:paraId="75139754" w14:textId="6CCA4AFF" w:rsidR="00E13463" w:rsidRDefault="007C76C2" w:rsidP="004B477B">
      <w:pPr>
        <w:widowControl w:val="0"/>
        <w:autoSpaceDE w:val="0"/>
        <w:autoSpaceDN w:val="0"/>
        <w:adjustRightInd w:val="0"/>
        <w:spacing w:after="12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</w:t>
      </w:r>
      <w:r w:rsidR="005E64CC">
        <w:rPr>
          <w:rFonts w:ascii="Times New Roman" w:hAnsi="Times New Roman" w:cs="Times New Roman"/>
        </w:rPr>
        <w:t xml:space="preserve">) </w:t>
      </w:r>
      <w:r w:rsidR="00B51351">
        <w:rPr>
          <w:rFonts w:ascii="Times New Roman" w:hAnsi="Times New Roman" w:cs="Times New Roman"/>
        </w:rPr>
        <w:t xml:space="preserve">A </w:t>
      </w:r>
      <w:r w:rsidR="00870327">
        <w:rPr>
          <w:rFonts w:ascii="Times New Roman" w:hAnsi="Times New Roman" w:cs="Times New Roman"/>
        </w:rPr>
        <w:t xml:space="preserve">“PI Responsibilities” document outlining the responsibilities of the PI at CHOP and the </w:t>
      </w:r>
      <w:r w:rsidR="001F4D2E">
        <w:rPr>
          <w:rFonts w:ascii="Times New Roman" w:hAnsi="Times New Roman" w:cs="Times New Roman"/>
        </w:rPr>
        <w:t xml:space="preserve">responsibilities of the </w:t>
      </w:r>
      <w:r w:rsidR="00870327">
        <w:rPr>
          <w:rFonts w:ascii="Times New Roman" w:hAnsi="Times New Roman" w:cs="Times New Roman"/>
        </w:rPr>
        <w:t>PI</w:t>
      </w:r>
      <w:r w:rsidR="001F4D2E">
        <w:rPr>
          <w:rFonts w:ascii="Times New Roman" w:hAnsi="Times New Roman" w:cs="Times New Roman"/>
        </w:rPr>
        <w:t>s</w:t>
      </w:r>
      <w:r w:rsidR="00870327">
        <w:rPr>
          <w:rFonts w:ascii="Times New Roman" w:hAnsi="Times New Roman" w:cs="Times New Roman"/>
        </w:rPr>
        <w:t xml:space="preserve"> at relying institution</w:t>
      </w:r>
      <w:r w:rsidR="001F4D2E">
        <w:rPr>
          <w:rFonts w:ascii="Times New Roman" w:hAnsi="Times New Roman" w:cs="Times New Roman"/>
        </w:rPr>
        <w:t>s</w:t>
      </w:r>
      <w:r w:rsidR="009000CC">
        <w:rPr>
          <w:rFonts w:ascii="Times New Roman" w:hAnsi="Times New Roman" w:cs="Times New Roman"/>
        </w:rPr>
        <w:t xml:space="preserve">, including information on how to communicate site information to the CHOP PI and </w:t>
      </w:r>
      <w:r w:rsidR="00523EF7">
        <w:rPr>
          <w:rFonts w:ascii="Times New Roman" w:hAnsi="Times New Roman" w:cs="Times New Roman"/>
        </w:rPr>
        <w:t xml:space="preserve">the </w:t>
      </w:r>
      <w:r w:rsidR="00645DB9">
        <w:rPr>
          <w:rFonts w:ascii="Times New Roman" w:hAnsi="Times New Roman" w:cs="Times New Roman"/>
        </w:rPr>
        <w:t xml:space="preserve">CHOP </w:t>
      </w:r>
      <w:r w:rsidR="009000CC">
        <w:rPr>
          <w:rFonts w:ascii="Times New Roman" w:hAnsi="Times New Roman" w:cs="Times New Roman"/>
        </w:rPr>
        <w:t>IRB</w:t>
      </w:r>
      <w:r w:rsidR="00870327">
        <w:rPr>
          <w:rFonts w:ascii="Times New Roman" w:hAnsi="Times New Roman" w:cs="Times New Roman"/>
        </w:rPr>
        <w:t>.</w:t>
      </w:r>
      <w:r w:rsidR="00EB19FE">
        <w:rPr>
          <w:rFonts w:ascii="Times New Roman" w:hAnsi="Times New Roman" w:cs="Times New Roman"/>
        </w:rPr>
        <w:t xml:space="preserve"> These documents are available on the CHOP IRB website at: </w:t>
      </w:r>
      <w:hyperlink r:id="rId13" w:history="1">
        <w:r w:rsidR="004B477B" w:rsidRPr="005E777A">
          <w:rPr>
            <w:rStyle w:val="Hyperlink"/>
            <w:rFonts w:ascii="Times New Roman" w:hAnsi="Times New Roman" w:cs="Times New Roman"/>
          </w:rPr>
          <w:t>https://irb.research.chop.edu/single-irbs-and-irb-reliance-agreements</w:t>
        </w:r>
      </w:hyperlink>
      <w:r w:rsidR="00EB19FE">
        <w:rPr>
          <w:rFonts w:ascii="Times New Roman" w:hAnsi="Times New Roman" w:cs="Times New Roman"/>
        </w:rPr>
        <w:t>.</w:t>
      </w:r>
    </w:p>
    <w:p w14:paraId="7A1B1D80" w14:textId="27AC0D74" w:rsidR="00337E7B" w:rsidRDefault="00337E7B" w:rsidP="004B477B">
      <w:pPr>
        <w:widowControl w:val="0"/>
        <w:autoSpaceDE w:val="0"/>
        <w:autoSpaceDN w:val="0"/>
        <w:adjustRightInd w:val="0"/>
        <w:spacing w:after="12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 w:rsidR="00B51351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“</w:t>
      </w:r>
      <w:r w:rsidRPr="00337E7B">
        <w:rPr>
          <w:rFonts w:ascii="Times New Roman" w:hAnsi="Times New Roman" w:cs="Times New Roman"/>
        </w:rPr>
        <w:t>Relying Site Progress Report</w:t>
      </w:r>
      <w:r>
        <w:rPr>
          <w:rFonts w:ascii="Times New Roman" w:hAnsi="Times New Roman" w:cs="Times New Roman"/>
        </w:rPr>
        <w:t xml:space="preserve">” which </w:t>
      </w:r>
      <w:r w:rsidRPr="00337E7B">
        <w:rPr>
          <w:rFonts w:ascii="Times New Roman" w:hAnsi="Times New Roman" w:cs="Times New Roman"/>
        </w:rPr>
        <w:t>allows the collect</w:t>
      </w:r>
      <w:r>
        <w:rPr>
          <w:rFonts w:ascii="Times New Roman" w:hAnsi="Times New Roman" w:cs="Times New Roman"/>
        </w:rPr>
        <w:t>ion of</w:t>
      </w:r>
      <w:r w:rsidRPr="00337E7B">
        <w:rPr>
          <w:rFonts w:ascii="Times New Roman" w:hAnsi="Times New Roman" w:cs="Times New Roman"/>
        </w:rPr>
        <w:t xml:space="preserve"> each site’s progress report (e.g. number of subjects enrolled) </w:t>
      </w:r>
      <w:r>
        <w:rPr>
          <w:rFonts w:ascii="Times New Roman" w:hAnsi="Times New Roman" w:cs="Times New Roman"/>
        </w:rPr>
        <w:t>for submission</w:t>
      </w:r>
      <w:r w:rsidRPr="00337E7B">
        <w:rPr>
          <w:rFonts w:ascii="Times New Roman" w:hAnsi="Times New Roman" w:cs="Times New Roman"/>
        </w:rPr>
        <w:t xml:space="preserve"> to the CHOP IRB.</w:t>
      </w:r>
    </w:p>
    <w:p w14:paraId="5F275991" w14:textId="3AD7E96B" w:rsidR="005763E7" w:rsidRDefault="007E7286" w:rsidP="00914BFC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the</w:t>
      </w:r>
      <w:r w:rsidR="005763E7">
        <w:rPr>
          <w:rFonts w:ascii="Times New Roman" w:hAnsi="Times New Roman" w:cs="Times New Roman"/>
        </w:rPr>
        <w:t xml:space="preserve"> CHOP IRB </w:t>
      </w:r>
      <w:r>
        <w:rPr>
          <w:rFonts w:ascii="Times New Roman" w:hAnsi="Times New Roman" w:cs="Times New Roman"/>
        </w:rPr>
        <w:t>serves as the Reviewing IRB (</w:t>
      </w:r>
      <w:proofErr w:type="spellStart"/>
      <w:r>
        <w:rPr>
          <w:rFonts w:ascii="Times New Roman" w:hAnsi="Times New Roman" w:cs="Times New Roman"/>
        </w:rPr>
        <w:t>sIRB</w:t>
      </w:r>
      <w:proofErr w:type="spellEnd"/>
      <w:r>
        <w:rPr>
          <w:rFonts w:ascii="Times New Roman" w:hAnsi="Times New Roman" w:cs="Times New Roman"/>
        </w:rPr>
        <w:t xml:space="preserve">) for other sites, it will </w:t>
      </w:r>
      <w:r w:rsidR="005763E7">
        <w:rPr>
          <w:rFonts w:ascii="Times New Roman" w:hAnsi="Times New Roman" w:cs="Times New Roman"/>
        </w:rPr>
        <w:t>need</w:t>
      </w:r>
      <w:r>
        <w:rPr>
          <w:rFonts w:ascii="Times New Roman" w:hAnsi="Times New Roman" w:cs="Times New Roman"/>
        </w:rPr>
        <w:t xml:space="preserve"> information from </w:t>
      </w:r>
      <w:r w:rsidR="005763E7">
        <w:rPr>
          <w:rFonts w:ascii="Times New Roman" w:hAnsi="Times New Roman" w:cs="Times New Roman"/>
        </w:rPr>
        <w:t>each relying institution about local context, consent form requirements (e.g.</w:t>
      </w:r>
      <w:r w:rsidR="00AC10E4">
        <w:rPr>
          <w:rFonts w:ascii="Times New Roman" w:hAnsi="Times New Roman" w:cs="Times New Roman"/>
        </w:rPr>
        <w:t>,</w:t>
      </w:r>
      <w:r w:rsidR="005763E7">
        <w:rPr>
          <w:rFonts w:ascii="Times New Roman" w:hAnsi="Times New Roman" w:cs="Times New Roman"/>
        </w:rPr>
        <w:t xml:space="preserve"> injury compensation language), applicable state/local laws and any local conflict of interest determinations. The CHOP IRB will provide approval notices and approved informed consent documents customized </w:t>
      </w:r>
      <w:r w:rsidR="00644F61">
        <w:rPr>
          <w:rFonts w:ascii="Times New Roman" w:hAnsi="Times New Roman" w:cs="Times New Roman"/>
        </w:rPr>
        <w:t>with the</w:t>
      </w:r>
      <w:r w:rsidR="005763E7">
        <w:rPr>
          <w:rFonts w:ascii="Times New Roman" w:hAnsi="Times New Roman" w:cs="Times New Roman"/>
        </w:rPr>
        <w:t xml:space="preserve"> local PI name</w:t>
      </w:r>
      <w:r w:rsidR="00644F61">
        <w:rPr>
          <w:rFonts w:ascii="Times New Roman" w:hAnsi="Times New Roman" w:cs="Times New Roman"/>
        </w:rPr>
        <w:t xml:space="preserve">, </w:t>
      </w:r>
      <w:r w:rsidR="005763E7">
        <w:rPr>
          <w:rFonts w:ascii="Times New Roman" w:hAnsi="Times New Roman" w:cs="Times New Roman"/>
        </w:rPr>
        <w:t>contact information</w:t>
      </w:r>
      <w:r w:rsidR="00644F61">
        <w:rPr>
          <w:rFonts w:ascii="Times New Roman" w:hAnsi="Times New Roman" w:cs="Times New Roman"/>
        </w:rPr>
        <w:t xml:space="preserve"> and any other site-specific wording (e.g., injury compensation, HIPAA)</w:t>
      </w:r>
      <w:r w:rsidR="005763E7">
        <w:rPr>
          <w:rFonts w:ascii="Times New Roman" w:hAnsi="Times New Roman" w:cs="Times New Roman"/>
        </w:rPr>
        <w:t xml:space="preserve"> for each relying institution. </w:t>
      </w:r>
    </w:p>
    <w:p w14:paraId="6C028E8A" w14:textId="7AF29760" w:rsidR="00425E64" w:rsidRPr="00425E64" w:rsidRDefault="00425E64" w:rsidP="00914BFC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CHOP IRB, as the </w:t>
      </w:r>
      <w:proofErr w:type="spellStart"/>
      <w:r>
        <w:rPr>
          <w:rFonts w:ascii="Times New Roman" w:hAnsi="Times New Roman" w:cs="Times New Roman"/>
        </w:rPr>
        <w:t>sIRB</w:t>
      </w:r>
      <w:proofErr w:type="spellEnd"/>
      <w:r>
        <w:rPr>
          <w:rFonts w:ascii="Times New Roman" w:hAnsi="Times New Roman" w:cs="Times New Roman"/>
        </w:rPr>
        <w:t xml:space="preserve">, will </w:t>
      </w:r>
      <w:r w:rsidR="00580D0D">
        <w:rPr>
          <w:rFonts w:ascii="Times New Roman" w:hAnsi="Times New Roman" w:cs="Times New Roman"/>
        </w:rPr>
        <w:t xml:space="preserve">communicate </w:t>
      </w:r>
      <w:r>
        <w:rPr>
          <w:rFonts w:ascii="Times New Roman" w:hAnsi="Times New Roman" w:cs="Times New Roman"/>
        </w:rPr>
        <w:t xml:space="preserve">with the CHOP PI </w:t>
      </w:r>
      <w:r w:rsidR="00580D0D">
        <w:rPr>
          <w:rFonts w:ascii="Times New Roman" w:hAnsi="Times New Roman" w:cs="Times New Roman"/>
        </w:rPr>
        <w:t xml:space="preserve">through </w:t>
      </w:r>
      <w:proofErr w:type="spellStart"/>
      <w:r w:rsidR="00580D0D">
        <w:rPr>
          <w:rFonts w:ascii="Times New Roman" w:hAnsi="Times New Roman" w:cs="Times New Roman"/>
        </w:rPr>
        <w:t>eIRB</w:t>
      </w:r>
      <w:proofErr w:type="spellEnd"/>
      <w:r w:rsidR="00644F61">
        <w:rPr>
          <w:rFonts w:ascii="Times New Roman" w:hAnsi="Times New Roman" w:cs="Times New Roman"/>
        </w:rPr>
        <w:t xml:space="preserve">, </w:t>
      </w:r>
      <w:r w:rsidR="00580D0D">
        <w:rPr>
          <w:rFonts w:ascii="Times New Roman" w:hAnsi="Times New Roman" w:cs="Times New Roman"/>
        </w:rPr>
        <w:t xml:space="preserve">which the CHOP investigators also use for all other IRB submissions at CHOP. Communication with relying sites and their PIs will occur through the same system. </w:t>
      </w:r>
      <w:r w:rsidR="00644F61">
        <w:rPr>
          <w:rFonts w:ascii="Times New Roman" w:hAnsi="Times New Roman" w:cs="Times New Roman"/>
        </w:rPr>
        <w:t xml:space="preserve">The CHOP IRB has developed a mechanism for the relying site PIs to communicate directly with the CHOP IRB through the </w:t>
      </w:r>
      <w:proofErr w:type="spellStart"/>
      <w:r w:rsidR="00644F61">
        <w:rPr>
          <w:rFonts w:ascii="Times New Roman" w:hAnsi="Times New Roman" w:cs="Times New Roman"/>
        </w:rPr>
        <w:t>eIRB</w:t>
      </w:r>
      <w:proofErr w:type="spellEnd"/>
      <w:r w:rsidR="00644F61">
        <w:rPr>
          <w:rFonts w:ascii="Times New Roman" w:hAnsi="Times New Roman" w:cs="Times New Roman"/>
        </w:rPr>
        <w:t xml:space="preserve"> system.  This avoids the need to</w:t>
      </w:r>
      <w:r w:rsidR="005763E7">
        <w:rPr>
          <w:rFonts w:ascii="Times New Roman" w:hAnsi="Times New Roman" w:cs="Times New Roman"/>
        </w:rPr>
        <w:t xml:space="preserve"> </w:t>
      </w:r>
      <w:r w:rsidR="00644F61">
        <w:rPr>
          <w:rFonts w:ascii="Times New Roman" w:hAnsi="Times New Roman" w:cs="Times New Roman"/>
        </w:rPr>
        <w:t>have</w:t>
      </w:r>
      <w:r w:rsidR="005763E7">
        <w:rPr>
          <w:rFonts w:ascii="Times New Roman" w:hAnsi="Times New Roman" w:cs="Times New Roman"/>
        </w:rPr>
        <w:t xml:space="preserve"> the </w:t>
      </w:r>
      <w:r w:rsidR="00644F61">
        <w:rPr>
          <w:rFonts w:ascii="Times New Roman" w:hAnsi="Times New Roman" w:cs="Times New Roman"/>
        </w:rPr>
        <w:t xml:space="preserve">CHOP </w:t>
      </w:r>
      <w:r w:rsidR="005763E7">
        <w:rPr>
          <w:rFonts w:ascii="Times New Roman" w:hAnsi="Times New Roman" w:cs="Times New Roman"/>
        </w:rPr>
        <w:t xml:space="preserve">PI collect the information from all </w:t>
      </w:r>
      <w:r w:rsidR="00644F61">
        <w:rPr>
          <w:rFonts w:ascii="Times New Roman" w:hAnsi="Times New Roman" w:cs="Times New Roman"/>
        </w:rPr>
        <w:t xml:space="preserve">of the </w:t>
      </w:r>
      <w:r w:rsidR="005763E7">
        <w:rPr>
          <w:rFonts w:ascii="Times New Roman" w:hAnsi="Times New Roman" w:cs="Times New Roman"/>
        </w:rPr>
        <w:t xml:space="preserve">relying sites and </w:t>
      </w:r>
      <w:r w:rsidR="00644F61">
        <w:rPr>
          <w:rFonts w:ascii="Times New Roman" w:hAnsi="Times New Roman" w:cs="Times New Roman"/>
        </w:rPr>
        <w:t>submit</w:t>
      </w:r>
      <w:r w:rsidR="005763E7">
        <w:rPr>
          <w:rFonts w:ascii="Times New Roman" w:hAnsi="Times New Roman" w:cs="Times New Roman"/>
        </w:rPr>
        <w:t xml:space="preserve"> them to the </w:t>
      </w:r>
      <w:r w:rsidR="00644F61">
        <w:rPr>
          <w:rFonts w:ascii="Times New Roman" w:hAnsi="Times New Roman" w:cs="Times New Roman"/>
        </w:rPr>
        <w:t>CHOP</w:t>
      </w:r>
      <w:r w:rsidR="005763E7">
        <w:rPr>
          <w:rFonts w:ascii="Times New Roman" w:hAnsi="Times New Roman" w:cs="Times New Roman"/>
        </w:rPr>
        <w:t xml:space="preserve"> IRB</w:t>
      </w:r>
      <w:r w:rsidR="00644F61">
        <w:rPr>
          <w:rFonts w:ascii="Times New Roman" w:hAnsi="Times New Roman" w:cs="Times New Roman"/>
        </w:rPr>
        <w:t>.</w:t>
      </w:r>
      <w:r w:rsidR="005763E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580D0D">
        <w:rPr>
          <w:rFonts w:ascii="Times New Roman" w:hAnsi="Times New Roman" w:cs="Times New Roman"/>
        </w:rPr>
        <w:t>eIRB</w:t>
      </w:r>
      <w:proofErr w:type="spellEnd"/>
      <w:proofErr w:type="gramEnd"/>
      <w:r w:rsidR="00580D0D">
        <w:rPr>
          <w:rFonts w:ascii="Times New Roman" w:hAnsi="Times New Roman" w:cs="Times New Roman"/>
        </w:rPr>
        <w:t xml:space="preserve"> provides the ability for PIs from </w:t>
      </w:r>
      <w:r w:rsidR="00644F61">
        <w:rPr>
          <w:rFonts w:ascii="Times New Roman" w:hAnsi="Times New Roman" w:cs="Times New Roman"/>
        </w:rPr>
        <w:t xml:space="preserve">each </w:t>
      </w:r>
      <w:r w:rsidR="00580D0D">
        <w:rPr>
          <w:rFonts w:ascii="Times New Roman" w:hAnsi="Times New Roman" w:cs="Times New Roman"/>
        </w:rPr>
        <w:t>relying institution, after a simple registration process, to log in and provide site</w:t>
      </w:r>
      <w:r w:rsidR="00644F61">
        <w:rPr>
          <w:rFonts w:ascii="Times New Roman" w:hAnsi="Times New Roman" w:cs="Times New Roman"/>
        </w:rPr>
        <w:t>-</w:t>
      </w:r>
      <w:r w:rsidR="00580D0D">
        <w:rPr>
          <w:rFonts w:ascii="Times New Roman" w:hAnsi="Times New Roman" w:cs="Times New Roman"/>
        </w:rPr>
        <w:t>specific documents</w:t>
      </w:r>
      <w:r w:rsidR="00644F61">
        <w:rPr>
          <w:rFonts w:ascii="Times New Roman" w:hAnsi="Times New Roman" w:cs="Times New Roman"/>
        </w:rPr>
        <w:t xml:space="preserve"> and </w:t>
      </w:r>
      <w:r w:rsidR="00580D0D">
        <w:rPr>
          <w:rFonts w:ascii="Times New Roman" w:hAnsi="Times New Roman" w:cs="Times New Roman"/>
        </w:rPr>
        <w:t>information (e.g.</w:t>
      </w:r>
      <w:r w:rsidR="00AC10E4">
        <w:rPr>
          <w:rFonts w:ascii="Times New Roman" w:hAnsi="Times New Roman" w:cs="Times New Roman"/>
        </w:rPr>
        <w:t>,</w:t>
      </w:r>
      <w:r w:rsidR="00580D0D">
        <w:rPr>
          <w:rFonts w:ascii="Times New Roman" w:hAnsi="Times New Roman" w:cs="Times New Roman"/>
        </w:rPr>
        <w:t xml:space="preserve"> annual reports, site-specific recruitment materials) to the CHOP IRB. The CHOP IRB, in turn, will post site-specific packages (approval letters, stamped consent forms</w:t>
      </w:r>
      <w:r w:rsidR="00AC10E4">
        <w:rPr>
          <w:rFonts w:ascii="Times New Roman" w:hAnsi="Times New Roman" w:cs="Times New Roman"/>
        </w:rPr>
        <w:t>,</w:t>
      </w:r>
      <w:r w:rsidR="00580D0D">
        <w:rPr>
          <w:rFonts w:ascii="Times New Roman" w:hAnsi="Times New Roman" w:cs="Times New Roman"/>
        </w:rPr>
        <w:t xml:space="preserve"> etc.) </w:t>
      </w:r>
      <w:r w:rsidR="005763E7">
        <w:rPr>
          <w:rFonts w:ascii="Times New Roman" w:hAnsi="Times New Roman" w:cs="Times New Roman"/>
        </w:rPr>
        <w:t xml:space="preserve">for the use of the relying site PIs. </w:t>
      </w:r>
    </w:p>
    <w:p w14:paraId="06519E43" w14:textId="77777777" w:rsidR="00914BFC" w:rsidRDefault="00914BFC" w:rsidP="00914BFC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</w:p>
    <w:p w14:paraId="6B12A7C9" w14:textId="2DDAA666" w:rsidR="00914BFC" w:rsidRPr="00914BFC" w:rsidRDefault="00914BFC" w:rsidP="00914BFC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</w:rPr>
      </w:pPr>
      <w:r w:rsidRPr="00932657">
        <w:rPr>
          <w:rFonts w:ascii="Times New Roman" w:hAnsi="Times New Roman" w:cs="Times New Roman"/>
          <w:b/>
        </w:rPr>
        <w:t>If</w:t>
      </w:r>
      <w:r w:rsidR="00932657">
        <w:rPr>
          <w:rFonts w:ascii="Times New Roman" w:hAnsi="Times New Roman" w:cs="Times New Roman"/>
          <w:b/>
        </w:rPr>
        <w:t xml:space="preserve">, </w:t>
      </w:r>
      <w:r w:rsidR="00932657" w:rsidRPr="00932657">
        <w:rPr>
          <w:rFonts w:ascii="‡Jˆøè6.5'38pó†!ç?" w:hAnsi="‡Jˆøè6.5'38pó†!ç?" w:cs="‡Jˆøè6.5'38pó†!ç?"/>
          <w:b/>
        </w:rPr>
        <w:t>in delayed-onset research</w:t>
      </w:r>
      <w:r w:rsidR="00932657">
        <w:rPr>
          <w:rFonts w:ascii="‡Jˆøè6.5'38pó†!ç?" w:hAnsi="‡Jˆøè6.5'38pó†!ç?" w:cs="‡Jˆøè6.5'38pó†!ç?"/>
          <w:b/>
        </w:rPr>
        <w:t>,</w:t>
      </w:r>
      <w:r w:rsidR="00932657" w:rsidRPr="00932657">
        <w:rPr>
          <w:rFonts w:ascii="Times New Roman" w:hAnsi="Times New Roman" w:cs="Times New Roman"/>
          <w:b/>
        </w:rPr>
        <w:t xml:space="preserve"> a </w:t>
      </w:r>
      <w:r w:rsidRPr="00932657">
        <w:rPr>
          <w:rFonts w:ascii="Times New Roman" w:hAnsi="Times New Roman" w:cs="Times New Roman"/>
          <w:b/>
        </w:rPr>
        <w:t>decision</w:t>
      </w:r>
      <w:r w:rsidRPr="00914BF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on which IRB will serve as the IRB of record </w:t>
      </w:r>
      <w:r w:rsidRPr="00914BFC">
        <w:rPr>
          <w:rFonts w:ascii="Times New Roman" w:hAnsi="Times New Roman" w:cs="Times New Roman"/>
          <w:b/>
        </w:rPr>
        <w:t xml:space="preserve">has </w:t>
      </w:r>
      <w:r>
        <w:rPr>
          <w:rFonts w:ascii="Times New Roman" w:hAnsi="Times New Roman" w:cs="Times New Roman"/>
          <w:b/>
        </w:rPr>
        <w:t xml:space="preserve">not yet </w:t>
      </w:r>
      <w:r w:rsidRPr="00914BFC">
        <w:rPr>
          <w:rFonts w:ascii="Times New Roman" w:hAnsi="Times New Roman" w:cs="Times New Roman"/>
          <w:b/>
        </w:rPr>
        <w:t>been made:</w:t>
      </w:r>
    </w:p>
    <w:p w14:paraId="04311C2D" w14:textId="7E18D054" w:rsidR="00914BFC" w:rsidRPr="00914BFC" w:rsidRDefault="00914BFC" w:rsidP="00914BFC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</w:t>
      </w:r>
      <w:r w:rsidRPr="00914BFC">
        <w:rPr>
          <w:rFonts w:ascii="Times New Roman" w:hAnsi="Times New Roman" w:cs="Times New Roman"/>
        </w:rPr>
        <w:t xml:space="preserve">will follow </w:t>
      </w:r>
      <w:r>
        <w:rPr>
          <w:rFonts w:ascii="Times New Roman" w:hAnsi="Times New Roman" w:cs="Times New Roman"/>
        </w:rPr>
        <w:t xml:space="preserve">the </w:t>
      </w:r>
      <w:r w:rsidRPr="00914BFC">
        <w:rPr>
          <w:rFonts w:ascii="Times New Roman" w:hAnsi="Times New Roman" w:cs="Times New Roman"/>
          <w:i/>
        </w:rPr>
        <w:t>Final NIH Policy on the Use of a Single Institutional Review Board for Multi-Site Research (</w:t>
      </w:r>
      <w:r w:rsidRPr="0006090E">
        <w:rPr>
          <w:rFonts w:ascii="‡Jˆøè6.5'38pó†!ç?" w:hAnsi="‡Jˆøè6.5'38pó†!ç?" w:cs="‡Jˆøè6.5'38pó†!ç?"/>
          <w:i/>
        </w:rPr>
        <w:t>NOT-OD-16-094</w:t>
      </w:r>
      <w:r>
        <w:rPr>
          <w:rFonts w:ascii="‡Jˆøè6.5'38pó†!ç?" w:hAnsi="‡Jˆøè6.5'38pó†!ç?" w:cs="‡Jˆøè6.5'38pó†!ç?"/>
          <w:i/>
        </w:rPr>
        <w:t xml:space="preserve">) </w:t>
      </w:r>
      <w:r w:rsidRPr="00914BFC">
        <w:rPr>
          <w:rFonts w:ascii="Times New Roman" w:hAnsi="Times New Roman" w:cs="Times New Roman"/>
        </w:rPr>
        <w:t>and communicate plans to use a registered IRB of record to the funding NIH Institute/Center prior to initiating a multi-site study.</w:t>
      </w:r>
    </w:p>
    <w:sectPr w:rsidR="00914BFC" w:rsidRPr="00914BFC" w:rsidSect="005F0C9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2133FA0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9ABBCA" w14:textId="77777777" w:rsidR="00565705" w:rsidRDefault="00565705" w:rsidP="00DA1F34">
      <w:r>
        <w:separator/>
      </w:r>
    </w:p>
  </w:endnote>
  <w:endnote w:type="continuationSeparator" w:id="0">
    <w:p w14:paraId="4675D9F4" w14:textId="77777777" w:rsidR="00565705" w:rsidRDefault="00565705" w:rsidP="00DA1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‡Jˆøè6.5'38pó†!ç?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71A00" w14:textId="77777777" w:rsidR="00893D76" w:rsidRDefault="00893D7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EA652" w14:textId="3B0BFCFA" w:rsidR="00565705" w:rsidRPr="00DA1F34" w:rsidRDefault="00565705">
    <w:pPr>
      <w:pStyle w:val="Footer"/>
      <w:rPr>
        <w:color w:val="808080" w:themeColor="background1" w:themeShade="80"/>
      </w:rPr>
    </w:pPr>
    <w:r w:rsidRPr="00DA1F34">
      <w:rPr>
        <w:color w:val="808080" w:themeColor="background1" w:themeShade="80"/>
      </w:rPr>
      <w:t xml:space="preserve">Version </w:t>
    </w:r>
    <w:r w:rsidR="00893D76">
      <w:rPr>
        <w:color w:val="808080" w:themeColor="background1" w:themeShade="80"/>
      </w:rPr>
      <w:t>1</w:t>
    </w:r>
    <w:r w:rsidRPr="00DA1F34">
      <w:rPr>
        <w:color w:val="808080" w:themeColor="background1" w:themeShade="80"/>
      </w:rPr>
      <w:t xml:space="preserve">.0, </w:t>
    </w:r>
    <w:r w:rsidR="00893D76">
      <w:rPr>
        <w:color w:val="808080" w:themeColor="background1" w:themeShade="80"/>
      </w:rPr>
      <w:t>11</w:t>
    </w:r>
    <w:r w:rsidRPr="00DA1F34">
      <w:rPr>
        <w:color w:val="808080" w:themeColor="background1" w:themeShade="80"/>
      </w:rPr>
      <w:t>-</w:t>
    </w:r>
    <w:r w:rsidR="00893D76">
      <w:rPr>
        <w:color w:val="808080" w:themeColor="background1" w:themeShade="80"/>
      </w:rPr>
      <w:t>30</w:t>
    </w:r>
    <w:r w:rsidRPr="00DA1F34">
      <w:rPr>
        <w:color w:val="808080" w:themeColor="background1" w:themeShade="80"/>
      </w:rPr>
      <w:t>-17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2DE1B" w14:textId="77777777" w:rsidR="00893D76" w:rsidRDefault="00893D7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183D2B" w14:textId="77777777" w:rsidR="00565705" w:rsidRDefault="00565705" w:rsidP="00DA1F34">
      <w:r>
        <w:separator/>
      </w:r>
    </w:p>
  </w:footnote>
  <w:footnote w:type="continuationSeparator" w:id="0">
    <w:p w14:paraId="7569F576" w14:textId="77777777" w:rsidR="00565705" w:rsidRDefault="00565705" w:rsidP="00DA1F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0A0E1" w14:textId="6D4638E3" w:rsidR="00893D76" w:rsidRDefault="00893D7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05E15" w14:textId="453A6BCC" w:rsidR="00893D76" w:rsidRDefault="00893D7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01C03" w14:textId="3A015D1E" w:rsidR="00893D76" w:rsidRDefault="00893D7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72766"/>
    <w:multiLevelType w:val="hybridMultilevel"/>
    <w:tmpl w:val="3AAAE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tthew Hodgson">
    <w15:presenceInfo w15:providerId="None" w15:userId="Matthew Hodg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84"/>
    <w:rsid w:val="0006090E"/>
    <w:rsid w:val="0016641A"/>
    <w:rsid w:val="001A0E18"/>
    <w:rsid w:val="001F4D2E"/>
    <w:rsid w:val="00283B5C"/>
    <w:rsid w:val="002B30B1"/>
    <w:rsid w:val="002B389D"/>
    <w:rsid w:val="002D4A51"/>
    <w:rsid w:val="002F3B7B"/>
    <w:rsid w:val="002F48C0"/>
    <w:rsid w:val="00313C94"/>
    <w:rsid w:val="00337E7B"/>
    <w:rsid w:val="00346B5E"/>
    <w:rsid w:val="00412150"/>
    <w:rsid w:val="00425E64"/>
    <w:rsid w:val="004859D7"/>
    <w:rsid w:val="004B477B"/>
    <w:rsid w:val="00523EF7"/>
    <w:rsid w:val="00565705"/>
    <w:rsid w:val="005763E7"/>
    <w:rsid w:val="00580D0D"/>
    <w:rsid w:val="00582FE1"/>
    <w:rsid w:val="0058366C"/>
    <w:rsid w:val="00585531"/>
    <w:rsid w:val="005D0405"/>
    <w:rsid w:val="005E64CC"/>
    <w:rsid w:val="005F0C91"/>
    <w:rsid w:val="00613553"/>
    <w:rsid w:val="00637947"/>
    <w:rsid w:val="00644F61"/>
    <w:rsid w:val="00645DB9"/>
    <w:rsid w:val="006E3E7D"/>
    <w:rsid w:val="006F0E4B"/>
    <w:rsid w:val="007C76C2"/>
    <w:rsid w:val="007E19EA"/>
    <w:rsid w:val="007E7286"/>
    <w:rsid w:val="00870327"/>
    <w:rsid w:val="00893D76"/>
    <w:rsid w:val="008D1FC6"/>
    <w:rsid w:val="008E20C3"/>
    <w:rsid w:val="008F5F78"/>
    <w:rsid w:val="009000CC"/>
    <w:rsid w:val="00914BFC"/>
    <w:rsid w:val="00916ECC"/>
    <w:rsid w:val="00932657"/>
    <w:rsid w:val="00AC10E4"/>
    <w:rsid w:val="00B51351"/>
    <w:rsid w:val="00B5313D"/>
    <w:rsid w:val="00BD730E"/>
    <w:rsid w:val="00CA59B9"/>
    <w:rsid w:val="00CD0EAC"/>
    <w:rsid w:val="00CE21B1"/>
    <w:rsid w:val="00D426F8"/>
    <w:rsid w:val="00D45D8F"/>
    <w:rsid w:val="00D97286"/>
    <w:rsid w:val="00DA1F34"/>
    <w:rsid w:val="00DD2348"/>
    <w:rsid w:val="00DD3B61"/>
    <w:rsid w:val="00E05153"/>
    <w:rsid w:val="00E13463"/>
    <w:rsid w:val="00E652F5"/>
    <w:rsid w:val="00EB19FE"/>
    <w:rsid w:val="00EE7576"/>
    <w:rsid w:val="00EF6879"/>
    <w:rsid w:val="00F33F84"/>
    <w:rsid w:val="00F4476F"/>
    <w:rsid w:val="00F7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0853A2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E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E4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36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1F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F34"/>
  </w:style>
  <w:style w:type="paragraph" w:styleId="Footer">
    <w:name w:val="footer"/>
    <w:basedOn w:val="Normal"/>
    <w:link w:val="FooterChar"/>
    <w:uiPriority w:val="99"/>
    <w:unhideWhenUsed/>
    <w:rsid w:val="00DA1F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F34"/>
  </w:style>
  <w:style w:type="character" w:styleId="CommentReference">
    <w:name w:val="annotation reference"/>
    <w:basedOn w:val="DefaultParagraphFont"/>
    <w:uiPriority w:val="99"/>
    <w:semiHidden/>
    <w:unhideWhenUsed/>
    <w:rsid w:val="00EE7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75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75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576"/>
    <w:rPr>
      <w:b/>
      <w:bCs/>
      <w:sz w:val="20"/>
      <w:szCs w:val="20"/>
    </w:rPr>
  </w:style>
  <w:style w:type="character" w:customStyle="1" w:styleId="Mention">
    <w:name w:val="Mention"/>
    <w:basedOn w:val="DefaultParagraphFont"/>
    <w:uiPriority w:val="99"/>
    <w:semiHidden/>
    <w:unhideWhenUsed/>
    <w:rsid w:val="00613553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859D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652F5"/>
  </w:style>
  <w:style w:type="paragraph" w:styleId="ListParagraph">
    <w:name w:val="List Paragraph"/>
    <w:basedOn w:val="Normal"/>
    <w:uiPriority w:val="34"/>
    <w:qFormat/>
    <w:rsid w:val="00EF68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E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E4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36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1F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F34"/>
  </w:style>
  <w:style w:type="paragraph" w:styleId="Footer">
    <w:name w:val="footer"/>
    <w:basedOn w:val="Normal"/>
    <w:link w:val="FooterChar"/>
    <w:uiPriority w:val="99"/>
    <w:unhideWhenUsed/>
    <w:rsid w:val="00DA1F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F34"/>
  </w:style>
  <w:style w:type="character" w:styleId="CommentReference">
    <w:name w:val="annotation reference"/>
    <w:basedOn w:val="DefaultParagraphFont"/>
    <w:uiPriority w:val="99"/>
    <w:semiHidden/>
    <w:unhideWhenUsed/>
    <w:rsid w:val="00EE7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75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75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576"/>
    <w:rPr>
      <w:b/>
      <w:bCs/>
      <w:sz w:val="20"/>
      <w:szCs w:val="20"/>
    </w:rPr>
  </w:style>
  <w:style w:type="character" w:customStyle="1" w:styleId="Mention">
    <w:name w:val="Mention"/>
    <w:basedOn w:val="DefaultParagraphFont"/>
    <w:uiPriority w:val="99"/>
    <w:semiHidden/>
    <w:unhideWhenUsed/>
    <w:rsid w:val="00613553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859D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652F5"/>
  </w:style>
  <w:style w:type="paragraph" w:styleId="ListParagraph">
    <w:name w:val="List Paragraph"/>
    <w:basedOn w:val="Normal"/>
    <w:uiPriority w:val="34"/>
    <w:qFormat/>
    <w:rsid w:val="00EF6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grants.nih.gov/grants/guide/notice-files/NOT-OD-16-094.html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22" Type="http://schemas.microsoft.com/office/2011/relationships/commentsExtended" Target="commentsExtended.xml"/><Relationship Id="rId23" Type="http://schemas.microsoft.com/office/2011/relationships/people" Target="people.xml"/><Relationship Id="rId10" Type="http://schemas.openxmlformats.org/officeDocument/2006/relationships/hyperlink" Target="https://irb.research.chop.edu/irb-reliance-agreements" TargetMode="External"/><Relationship Id="rId11" Type="http://schemas.openxmlformats.org/officeDocument/2006/relationships/hyperlink" Target="https://irb.research.chop.edu/irb-reliance-templates" TargetMode="External"/><Relationship Id="rId12" Type="http://schemas.openxmlformats.org/officeDocument/2006/relationships/hyperlink" Target="https://smartirb.org/participating-institutions/" TargetMode="External"/><Relationship Id="rId13" Type="http://schemas.openxmlformats.org/officeDocument/2006/relationships/hyperlink" Target="https://irb.research.chop.edu/single-irbs-and-irb-reliance-agreements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0982A-CF26-D245-BFD4-7A1D958F0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819</Words>
  <Characters>4671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Children's Hospital of Philadelphia</Company>
  <LinksUpToDate>false</LinksUpToDate>
  <CharactersWithSpaces>5480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Engel</dc:creator>
  <cp:keywords/>
  <dc:description/>
  <cp:lastModifiedBy>CHOP  IRB</cp:lastModifiedBy>
  <cp:revision>3</cp:revision>
  <dcterms:created xsi:type="dcterms:W3CDTF">2017-12-29T17:19:00Z</dcterms:created>
  <dcterms:modified xsi:type="dcterms:W3CDTF">2017-12-29T17:19:00Z</dcterms:modified>
  <cp:category/>
</cp:coreProperties>
</file>