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4"/>
        <w:gridCol w:w="665"/>
        <w:gridCol w:w="5139"/>
      </w:tblGrid>
      <w:tr w:rsidR="00464F48" w:rsidRPr="008E7196">
        <w:tc>
          <w:tcPr>
            <w:tcW w:w="10278" w:type="dxa"/>
            <w:gridSpan w:val="3"/>
            <w:shd w:val="clear" w:color="auto" w:fill="000000"/>
          </w:tcPr>
          <w:p w:rsidR="00464F48" w:rsidRPr="003916E6" w:rsidRDefault="00464F48" w:rsidP="00464F48">
            <w:pPr>
              <w:pStyle w:val="Heading2"/>
              <w:outlineLvl w:val="1"/>
              <w:rPr>
                <w:lang/>
              </w:rPr>
            </w:pPr>
            <w:r w:rsidRPr="003916E6">
              <w:rPr>
                <w:lang/>
              </w:rPr>
              <w:t xml:space="preserve">Protocol Information </w:t>
            </w:r>
          </w:p>
        </w:tc>
      </w:tr>
      <w:tr w:rsidR="00464F48" w:rsidRPr="003916E6">
        <w:tblPrEx>
          <w:tblLook w:val="00BF"/>
        </w:tblPrEx>
        <w:tc>
          <w:tcPr>
            <w:tcW w:w="10278" w:type="dxa"/>
            <w:gridSpan w:val="3"/>
          </w:tcPr>
          <w:p w:rsidR="00464F48" w:rsidRPr="003916E6" w:rsidRDefault="00464F48" w:rsidP="00464F48">
            <w:pPr>
              <w:spacing w:before="40" w:after="40"/>
              <w:rPr>
                <w:lang/>
              </w:rPr>
            </w:pPr>
            <w:r w:rsidRPr="006A527E">
              <w:rPr>
                <w:b/>
                <w:lang/>
              </w:rPr>
              <w:t>Date</w:t>
            </w:r>
            <w:r w:rsidRPr="003916E6">
              <w:rPr>
                <w:lang/>
              </w:rPr>
              <w:t xml:space="preserve">: </w:t>
            </w:r>
            <w:r w:rsidRPr="003916E6">
              <w:rPr>
                <w:lang/>
              </w:rPr>
              <w:fldChar w:fldCharType="begin">
                <w:ffData>
                  <w:name w:val="Text10"/>
                  <w:enabled/>
                  <w:calcOnExit w:val="0"/>
                  <w:textInput/>
                </w:ffData>
              </w:fldChar>
            </w:r>
            <w:bookmarkStart w:id="0" w:name="Text10"/>
            <w:r w:rsidRPr="003916E6">
              <w:rPr>
                <w:lang/>
              </w:rPr>
              <w:instrText xml:space="preserve"> FORMTEXT </w:instrText>
            </w:r>
            <w:r w:rsidRPr="003916E6">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bookmarkEnd w:id="0"/>
          </w:p>
        </w:tc>
      </w:tr>
      <w:tr w:rsidR="00464F48" w:rsidRPr="003916E6">
        <w:tc>
          <w:tcPr>
            <w:tcW w:w="10278" w:type="dxa"/>
            <w:gridSpan w:val="3"/>
          </w:tcPr>
          <w:p w:rsidR="00464F48" w:rsidRPr="003916E6" w:rsidRDefault="00464F48" w:rsidP="00464F48">
            <w:pPr>
              <w:spacing w:before="120" w:after="120"/>
              <w:rPr>
                <w:lang/>
              </w:rPr>
            </w:pPr>
            <w:r>
              <w:rPr>
                <w:b/>
                <w:lang/>
              </w:rPr>
              <w:t xml:space="preserve">Name of PI or Director of DCC </w:t>
            </w:r>
            <w:r w:rsidRPr="00BA1417">
              <w:t>(If Director is other than Principal Investigator)</w:t>
            </w:r>
            <w:r w:rsidRPr="008E7196">
              <w:rPr>
                <w:b/>
                <w:lang/>
              </w:rPr>
              <w:t>:</w:t>
            </w:r>
            <w:r w:rsidRPr="003916E6">
              <w:rPr>
                <w:lang/>
              </w:rPr>
              <w:t xml:space="preserve"> </w:t>
            </w:r>
            <w:r w:rsidRPr="003916E6">
              <w:rPr>
                <w:lang/>
              </w:rPr>
              <w:fldChar w:fldCharType="begin">
                <w:ffData>
                  <w:name w:val="Text2"/>
                  <w:enabled/>
                  <w:calcOnExit w:val="0"/>
                  <w:textInput/>
                </w:ffData>
              </w:fldChar>
            </w:r>
            <w:r w:rsidRPr="003916E6">
              <w:rPr>
                <w:lang/>
              </w:rPr>
              <w:instrText xml:space="preserve"> FORMTEXT </w:instrText>
            </w:r>
            <w:r w:rsidRPr="003916E6">
              <w:rPr>
                <w:lang/>
              </w:rPr>
            </w:r>
            <w:r w:rsidRPr="003916E6">
              <w:rPr>
                <w:lang/>
              </w:rPr>
              <w:fldChar w:fldCharType="separate"/>
            </w:r>
            <w:r>
              <w:rPr>
                <w:rFonts w:ascii="Times New Roman" w:hAnsi="Times New Roman"/>
                <w:noProof/>
                <w:lang/>
              </w:rPr>
              <w:t> </w:t>
            </w:r>
            <w:r>
              <w:rPr>
                <w:rFonts w:ascii="Times New Roman" w:hAnsi="Times New Roman"/>
                <w:noProof/>
                <w:lang/>
              </w:rPr>
              <w:t> </w:t>
            </w:r>
            <w:r>
              <w:rPr>
                <w:rFonts w:ascii="Times New Roman" w:hAnsi="Times New Roman"/>
                <w:noProof/>
                <w:lang/>
              </w:rPr>
              <w:t> </w:t>
            </w:r>
            <w:r>
              <w:rPr>
                <w:rFonts w:ascii="Times New Roman" w:hAnsi="Times New Roman"/>
                <w:noProof/>
                <w:lang/>
              </w:rPr>
              <w:t> </w:t>
            </w:r>
            <w:r>
              <w:rPr>
                <w:rFonts w:ascii="Times New Roman" w:hAnsi="Times New Roman"/>
                <w:noProof/>
                <w:lang/>
              </w:rPr>
              <w:t> </w:t>
            </w:r>
            <w:r w:rsidRPr="003916E6">
              <w:rPr>
                <w:lang/>
              </w:rPr>
              <w:fldChar w:fldCharType="end"/>
            </w:r>
          </w:p>
        </w:tc>
      </w:tr>
      <w:tr w:rsidR="00464F48" w:rsidRPr="003916E6">
        <w:tblPrEx>
          <w:tblLook w:val="00BF"/>
        </w:tblPrEx>
        <w:trPr>
          <w:trHeight w:val="845"/>
        </w:trPr>
        <w:tc>
          <w:tcPr>
            <w:tcW w:w="10278" w:type="dxa"/>
            <w:gridSpan w:val="3"/>
          </w:tcPr>
          <w:p w:rsidR="00464F48" w:rsidRDefault="00464F48" w:rsidP="00464F48">
            <w:pPr>
              <w:spacing w:before="40" w:after="40"/>
              <w:rPr>
                <w:b/>
                <w:lang/>
              </w:rPr>
            </w:pPr>
            <w:r>
              <w:rPr>
                <w:b/>
                <w:lang/>
              </w:rPr>
              <w:t xml:space="preserve">IRB Number: </w:t>
            </w:r>
            <w:r w:rsidRPr="003916E6">
              <w:rPr>
                <w:lang/>
              </w:rPr>
              <w:fldChar w:fldCharType="begin">
                <w:ffData>
                  <w:name w:val="Text41"/>
                  <w:enabled/>
                  <w:calcOnExit w:val="0"/>
                  <w:textInput/>
                </w:ffData>
              </w:fldChar>
            </w:r>
            <w:bookmarkStart w:id="1" w:name="Text41"/>
            <w:r w:rsidRPr="003916E6">
              <w:rPr>
                <w:lang/>
              </w:rPr>
              <w:instrText xml:space="preserve"> FORMTEXT </w:instrText>
            </w:r>
            <w:r>
              <w:rPr>
                <w:lang/>
              </w:rPr>
            </w:r>
            <w:r w:rsidRPr="003916E6">
              <w:rPr>
                <w:lang/>
              </w:rPr>
              <w:fldChar w:fldCharType="separate"/>
            </w:r>
            <w:r>
              <w:rPr>
                <w:noProof/>
                <w:lang/>
              </w:rPr>
              <w:t> </w:t>
            </w:r>
            <w:r>
              <w:rPr>
                <w:noProof/>
                <w:lang/>
              </w:rPr>
              <w:t> </w:t>
            </w:r>
            <w:r>
              <w:rPr>
                <w:noProof/>
                <w:lang/>
              </w:rPr>
              <w:t> </w:t>
            </w:r>
            <w:r>
              <w:rPr>
                <w:noProof/>
                <w:lang/>
              </w:rPr>
              <w:t> </w:t>
            </w:r>
            <w:r>
              <w:rPr>
                <w:noProof/>
                <w:lang/>
              </w:rPr>
              <w:t> </w:t>
            </w:r>
            <w:r w:rsidRPr="003916E6">
              <w:rPr>
                <w:lang/>
              </w:rPr>
              <w:fldChar w:fldCharType="end"/>
            </w:r>
            <w:bookmarkEnd w:id="1"/>
          </w:p>
          <w:p w:rsidR="00464F48" w:rsidRPr="003916E6" w:rsidRDefault="00464F48" w:rsidP="00464F48">
            <w:pPr>
              <w:spacing w:before="40" w:after="40"/>
              <w:rPr>
                <w:lang/>
              </w:rPr>
            </w:pPr>
            <w:r w:rsidRPr="008E7196">
              <w:rPr>
                <w:b/>
                <w:lang/>
              </w:rPr>
              <w:t>Project Title</w:t>
            </w:r>
            <w:r w:rsidRPr="003916E6">
              <w:rPr>
                <w:lang/>
              </w:rPr>
              <w:t xml:space="preserve">: </w:t>
            </w:r>
            <w:r w:rsidRPr="003916E6">
              <w:rPr>
                <w:lang/>
              </w:rPr>
              <w:fldChar w:fldCharType="begin">
                <w:ffData>
                  <w:name w:val="Text12"/>
                  <w:enabled/>
                  <w:calcOnExit w:val="0"/>
                  <w:textInput/>
                </w:ffData>
              </w:fldChar>
            </w:r>
            <w:bookmarkStart w:id="2" w:name="Text12"/>
            <w:r w:rsidRPr="003916E6">
              <w:rPr>
                <w:lang/>
              </w:rPr>
              <w:instrText xml:space="preserve"> FORMTEXT </w:instrText>
            </w:r>
            <w:r w:rsidRPr="003916E6">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bookmarkEnd w:id="2"/>
          </w:p>
        </w:tc>
      </w:tr>
      <w:tr w:rsidR="00464F48" w:rsidRPr="003916E6">
        <w:tblPrEx>
          <w:tblLook w:val="00BF"/>
        </w:tblPrEx>
        <w:tc>
          <w:tcPr>
            <w:tcW w:w="10278" w:type="dxa"/>
            <w:gridSpan w:val="3"/>
            <w:tcBorders>
              <w:bottom w:val="nil"/>
            </w:tcBorders>
            <w:shd w:val="clear" w:color="auto" w:fill="DBE5F1"/>
          </w:tcPr>
          <w:p w:rsidR="00464F48" w:rsidRDefault="00464F48" w:rsidP="00464F48">
            <w:pPr>
              <w:spacing w:before="40" w:after="40"/>
              <w:rPr>
                <w:lang/>
              </w:rPr>
            </w:pPr>
            <w:r w:rsidRPr="001B0097">
              <w:rPr>
                <w:b/>
                <w:lang/>
              </w:rPr>
              <w:t>Overview:</w:t>
            </w:r>
            <w:r>
              <w:rPr>
                <w:lang/>
              </w:rPr>
              <w:t xml:space="preserve"> This form provides the IRB with information about how the PI will provide oversight for activities at sites external to CHOP as part of a multi-center research studies. A</w:t>
            </w:r>
            <w:r w:rsidRPr="00F15BBB">
              <w:rPr>
                <w:lang/>
              </w:rPr>
              <w:t xml:space="preserve"> </w:t>
            </w:r>
            <w:r w:rsidRPr="009466DD">
              <w:rPr>
                <w:b/>
                <w:lang/>
              </w:rPr>
              <w:t>data-coordinating center (DCC</w:t>
            </w:r>
            <w:r>
              <w:rPr>
                <w:b/>
                <w:lang/>
              </w:rPr>
              <w:t>)</w:t>
            </w:r>
            <w:r>
              <w:rPr>
                <w:lang/>
              </w:rPr>
              <w:t xml:space="preserve"> </w:t>
            </w:r>
            <w:r w:rsidRPr="00F15BBB">
              <w:rPr>
                <w:lang/>
              </w:rPr>
              <w:t>supports and coordinates study activities when a clinical study involves more than a single site. The IRB review</w:t>
            </w:r>
            <w:r>
              <w:rPr>
                <w:lang/>
              </w:rPr>
              <w:t>s</w:t>
            </w:r>
            <w:r w:rsidRPr="00F15BBB">
              <w:rPr>
                <w:lang/>
              </w:rPr>
              <w:t xml:space="preserve"> the operations and procedures of the DCC to ensure that the study will be conducted in accordance with Good Clinical Practice Guidelines</w:t>
            </w:r>
            <w:r>
              <w:rPr>
                <w:lang/>
              </w:rPr>
              <w:t xml:space="preserve"> and approves its procedures. Once the IRB has approved the DCC’s procedures, its activities related to the other sites are reported at the time of continuing review (e.g., the IRB does not require approval for addition of new sites.) </w:t>
            </w:r>
          </w:p>
          <w:p w:rsidR="00464F48" w:rsidRPr="000E7CA5" w:rsidRDefault="00464F48" w:rsidP="00464F48">
            <w:pPr>
              <w:spacing w:before="40" w:after="40"/>
              <w:rPr>
                <w:lang/>
              </w:rPr>
            </w:pPr>
            <w:r w:rsidRPr="006F145F">
              <w:rPr>
                <w:i/>
                <w:lang/>
              </w:rPr>
              <w:t>See IRB website</w:t>
            </w:r>
            <w:r>
              <w:rPr>
                <w:lang/>
              </w:rPr>
              <w:t xml:space="preserve">: </w:t>
            </w:r>
            <w:r w:rsidRPr="000E7CA5">
              <w:rPr>
                <w:lang/>
              </w:rPr>
              <w:t>https://intranet.research.chop.edu/display/cmtirb/Multicenter+Oversight</w:t>
            </w:r>
          </w:p>
        </w:tc>
      </w:tr>
      <w:tr w:rsidR="00464F48" w:rsidRPr="003916E6">
        <w:tblPrEx>
          <w:tblLook w:val="00BF"/>
        </w:tblPrEx>
        <w:tc>
          <w:tcPr>
            <w:tcW w:w="10278" w:type="dxa"/>
            <w:gridSpan w:val="3"/>
            <w:tcBorders>
              <w:top w:val="nil"/>
              <w:bottom w:val="nil"/>
            </w:tcBorders>
            <w:shd w:val="clear" w:color="auto" w:fill="DBE5F1"/>
          </w:tcPr>
          <w:p w:rsidR="00464F48" w:rsidRDefault="00464F48" w:rsidP="00464F48">
            <w:pPr>
              <w:spacing w:before="40" w:after="40"/>
              <w:rPr>
                <w:b/>
                <w:lang/>
              </w:rPr>
            </w:pPr>
            <w:r w:rsidRPr="0084346C">
              <w:rPr>
                <w:b/>
                <w:lang/>
              </w:rPr>
              <w:t>Components of Study Oversight</w:t>
            </w:r>
          </w:p>
          <w:p w:rsidR="00464F48" w:rsidRPr="002F1638" w:rsidRDefault="00464F48" w:rsidP="00464F48">
            <w:pPr>
              <w:spacing w:before="40" w:after="40"/>
              <w:rPr>
                <w:lang/>
              </w:rPr>
            </w:pPr>
            <w:r>
              <w:rPr>
                <w:lang/>
              </w:rPr>
              <w:t>The following trial oversight responsibilities make up the components of a DCC and may be divided between multiple organizations. Complete those sections of this form that pertain to the activities performed by the CHOP component of the DCC. It may be advisable to identify the other organization(s) responsible for the other activities.</w:t>
            </w:r>
          </w:p>
        </w:tc>
      </w:tr>
      <w:tr w:rsidR="00464F48" w:rsidRPr="003916E6">
        <w:tblPrEx>
          <w:tblLook w:val="00BF"/>
        </w:tblPrEx>
        <w:tc>
          <w:tcPr>
            <w:tcW w:w="5139" w:type="dxa"/>
            <w:gridSpan w:val="2"/>
            <w:tcBorders>
              <w:top w:val="nil"/>
              <w:bottom w:val="nil"/>
              <w:right w:val="nil"/>
            </w:tcBorders>
            <w:shd w:val="clear" w:color="auto" w:fill="DBE5F1"/>
          </w:tcPr>
          <w:p w:rsidR="00464F48" w:rsidRDefault="00464F48" w:rsidP="00464F48">
            <w:pPr>
              <w:tabs>
                <w:tab w:val="left" w:pos="4680"/>
              </w:tabs>
              <w:spacing w:before="120" w:after="40"/>
              <w:rPr>
                <w:lang/>
              </w:rPr>
            </w:pPr>
            <w:r>
              <w:rPr>
                <w:lang/>
              </w:rPr>
              <w:t xml:space="preserve">(1) Document Preparation and Distribution </w:t>
            </w:r>
            <w:r>
              <w:rPr>
                <w:lang/>
              </w:rPr>
              <w:br/>
              <w:t xml:space="preserve">(2) Site Management and Oversight,  </w:t>
            </w:r>
            <w:r>
              <w:rPr>
                <w:lang/>
              </w:rPr>
              <w:br/>
              <w:t xml:space="preserve">(3) Test Article and Materials Distribution, </w:t>
            </w:r>
          </w:p>
        </w:tc>
        <w:tc>
          <w:tcPr>
            <w:tcW w:w="5139" w:type="dxa"/>
            <w:tcBorders>
              <w:top w:val="nil"/>
              <w:left w:val="nil"/>
              <w:bottom w:val="nil"/>
            </w:tcBorders>
            <w:shd w:val="clear" w:color="auto" w:fill="DBE5F1"/>
          </w:tcPr>
          <w:p w:rsidR="00464F48" w:rsidRDefault="00464F48" w:rsidP="00464F48">
            <w:pPr>
              <w:spacing w:before="120" w:after="40"/>
              <w:rPr>
                <w:lang/>
              </w:rPr>
            </w:pPr>
            <w:r>
              <w:rPr>
                <w:lang/>
              </w:rPr>
              <w:t>(4) Data Management and Statistical Analysis, and</w:t>
            </w:r>
            <w:r>
              <w:rPr>
                <w:lang/>
              </w:rPr>
              <w:br/>
              <w:t>(5) Data and Safety Monitoring</w:t>
            </w:r>
            <w:r>
              <w:rPr>
                <w:lang/>
              </w:rPr>
              <w:br/>
              <w:t>(6) Central Laboratories or Repository for routine or specialized tests</w:t>
            </w:r>
          </w:p>
          <w:p w:rsidR="00464F48" w:rsidRDefault="00464F48" w:rsidP="00464F48">
            <w:pPr>
              <w:spacing w:before="40" w:after="40"/>
              <w:rPr>
                <w:lang/>
              </w:rPr>
            </w:pPr>
          </w:p>
        </w:tc>
      </w:tr>
      <w:tr w:rsidR="00464F48" w:rsidRPr="003916E6">
        <w:tblPrEx>
          <w:tblLook w:val="00BF"/>
        </w:tblPrEx>
        <w:tc>
          <w:tcPr>
            <w:tcW w:w="10278" w:type="dxa"/>
            <w:gridSpan w:val="3"/>
            <w:tcBorders>
              <w:top w:val="nil"/>
            </w:tcBorders>
            <w:shd w:val="clear" w:color="auto" w:fill="DBE5F1"/>
          </w:tcPr>
          <w:p w:rsidR="00464F48" w:rsidRDefault="00464F48" w:rsidP="00464F48">
            <w:pPr>
              <w:spacing w:before="40" w:after="40"/>
              <w:rPr>
                <w:lang/>
              </w:rPr>
            </w:pPr>
            <w:r w:rsidRPr="001B0097">
              <w:rPr>
                <w:b/>
                <w:lang/>
              </w:rPr>
              <w:t>eIRB</w:t>
            </w:r>
            <w:r w:rsidRPr="001B0097">
              <w:rPr>
                <w:lang/>
              </w:rPr>
              <w:t xml:space="preserve"> </w:t>
            </w:r>
            <w:r w:rsidRPr="001B0097">
              <w:rPr>
                <w:b/>
                <w:lang/>
              </w:rPr>
              <w:t xml:space="preserve">Related Sections </w:t>
            </w:r>
            <w:r w:rsidRPr="001B0097">
              <w:rPr>
                <w:lang/>
              </w:rPr>
              <w:t>include</w:t>
            </w:r>
            <w:r w:rsidRPr="001B0097">
              <w:rPr>
                <w:b/>
                <w:lang/>
              </w:rPr>
              <w:t xml:space="preserve"> </w:t>
            </w:r>
            <w:r w:rsidRPr="001B0097">
              <w:rPr>
                <w:lang/>
              </w:rPr>
              <w:t>Section 1.03 (1.0) and all of Section 1.04. Attach this form to Section 1.04 (3.0)</w:t>
            </w:r>
          </w:p>
        </w:tc>
      </w:tr>
      <w:tr w:rsidR="00464F48" w:rsidRPr="008E7196">
        <w:tblPrEx>
          <w:tblLook w:val="00BF"/>
        </w:tblPrEx>
        <w:tc>
          <w:tcPr>
            <w:tcW w:w="10278" w:type="dxa"/>
            <w:gridSpan w:val="3"/>
            <w:tcBorders>
              <w:top w:val="single" w:sz="6" w:space="0" w:color="auto"/>
              <w:left w:val="nil"/>
              <w:bottom w:val="single" w:sz="6" w:space="0" w:color="auto"/>
              <w:right w:val="nil"/>
            </w:tcBorders>
            <w:shd w:val="clear" w:color="auto" w:fill="auto"/>
          </w:tcPr>
          <w:p w:rsidR="00464F48" w:rsidRPr="00487856" w:rsidRDefault="00464F48" w:rsidP="00464F48">
            <w:pPr>
              <w:spacing w:before="20" w:after="20"/>
              <w:rPr>
                <w:lang/>
              </w:rPr>
            </w:pPr>
          </w:p>
        </w:tc>
      </w:tr>
      <w:tr w:rsidR="00464F48" w:rsidRPr="008E7196">
        <w:tblPrEx>
          <w:tblLook w:val="00BF"/>
        </w:tblPrEx>
        <w:tc>
          <w:tcPr>
            <w:tcW w:w="10278" w:type="dxa"/>
            <w:gridSpan w:val="3"/>
            <w:tcBorders>
              <w:top w:val="single" w:sz="6" w:space="0" w:color="auto"/>
              <w:left w:val="nil"/>
              <w:bottom w:val="single" w:sz="6" w:space="0" w:color="auto"/>
              <w:right w:val="nil"/>
            </w:tcBorders>
            <w:shd w:val="clear" w:color="auto" w:fill="auto"/>
          </w:tcPr>
          <w:p w:rsidR="00464F48" w:rsidRPr="00487856" w:rsidRDefault="00464F48" w:rsidP="00464F48">
            <w:pPr>
              <w:spacing w:before="20" w:after="20"/>
              <w:rPr>
                <w:lang/>
              </w:rPr>
            </w:pPr>
          </w:p>
        </w:tc>
      </w:tr>
      <w:tr w:rsidR="00464F48" w:rsidRPr="00D57F85">
        <w:tc>
          <w:tcPr>
            <w:tcW w:w="10278" w:type="dxa"/>
            <w:gridSpan w:val="3"/>
            <w:shd w:val="clear" w:color="auto" w:fill="000000"/>
          </w:tcPr>
          <w:p w:rsidR="00464F48" w:rsidRPr="00D57F85" w:rsidRDefault="00464F48" w:rsidP="00464F48">
            <w:pPr>
              <w:pStyle w:val="Heading2"/>
              <w:outlineLvl w:val="1"/>
              <w:rPr>
                <w:color w:val="FFFFFF"/>
                <w:lang/>
              </w:rPr>
            </w:pPr>
            <w:r w:rsidRPr="003916E6">
              <w:rPr>
                <w:lang/>
              </w:rPr>
              <w:br w:type="page"/>
            </w:r>
            <w:r w:rsidRPr="00D57F85">
              <w:rPr>
                <w:color w:val="FFFFFF"/>
                <w:lang/>
              </w:rPr>
              <w:t xml:space="preserve"> Data Coordinating Center Organization and Funding </w:t>
            </w:r>
          </w:p>
        </w:tc>
      </w:tr>
      <w:tr w:rsidR="00464F48" w:rsidRPr="00BA1417">
        <w:tc>
          <w:tcPr>
            <w:tcW w:w="10278" w:type="dxa"/>
            <w:gridSpan w:val="3"/>
            <w:shd w:val="clear" w:color="auto" w:fill="EAF1DD"/>
          </w:tcPr>
          <w:p w:rsidR="00464F48" w:rsidRPr="00BA1417" w:rsidRDefault="00464F48" w:rsidP="00BA1417">
            <w:pPr>
              <w:pStyle w:val="Heading3"/>
              <w:outlineLvl w:val="2"/>
            </w:pPr>
            <w:r w:rsidRPr="00BA1417">
              <w:t>Study Leadership</w:t>
            </w:r>
          </w:p>
        </w:tc>
      </w:tr>
      <w:tr w:rsidR="00464F48" w:rsidRPr="00287296">
        <w:tc>
          <w:tcPr>
            <w:tcW w:w="5139" w:type="dxa"/>
            <w:gridSpan w:val="2"/>
            <w:tcBorders>
              <w:bottom w:val="single" w:sz="4" w:space="0" w:color="auto"/>
            </w:tcBorders>
          </w:tcPr>
          <w:p w:rsidR="00464F48" w:rsidRPr="00287296" w:rsidRDefault="00464F48" w:rsidP="00464F48">
            <w:pPr>
              <w:spacing w:before="40" w:after="40"/>
              <w:ind w:left="288" w:hanging="288"/>
              <w:rPr>
                <w:lang/>
              </w:rPr>
            </w:pPr>
            <w:r w:rsidRPr="00D57F85">
              <w:rPr>
                <w:rFonts w:ascii="Times" w:hAnsi="Times"/>
                <w:lang/>
              </w:rPr>
              <w:fldChar w:fldCharType="begin">
                <w:ffData>
                  <w:name w:val="Check6"/>
                  <w:enabled/>
                  <w:calcOnExit w:val="0"/>
                  <w:checkBox>
                    <w:sizeAuto/>
                    <w:default w:val="0"/>
                  </w:checkBox>
                </w:ffData>
              </w:fldChar>
            </w:r>
            <w:r w:rsidRPr="00287296">
              <w:rPr>
                <w:lang/>
              </w:rPr>
              <w:instrText xml:space="preserve"> FORMCHECKBOX </w:instrText>
            </w:r>
            <w:r w:rsidRPr="0032534E">
              <w:rPr>
                <w:rFonts w:ascii="Times" w:hAnsi="Times"/>
                <w:lang/>
              </w:rPr>
            </w:r>
            <w:r w:rsidRPr="00D57F85">
              <w:rPr>
                <w:rFonts w:ascii="Times" w:hAnsi="Times"/>
                <w:lang/>
              </w:rPr>
              <w:fldChar w:fldCharType="end"/>
            </w:r>
            <w:r w:rsidRPr="00287296">
              <w:rPr>
                <w:lang/>
              </w:rPr>
              <w:tab/>
              <w:t xml:space="preserve">CHOP Investigator is PI </w:t>
            </w:r>
          </w:p>
          <w:p w:rsidR="00464F48" w:rsidRPr="00287296" w:rsidRDefault="00464F48" w:rsidP="00464F48">
            <w:pPr>
              <w:spacing w:before="40" w:after="40"/>
              <w:ind w:left="288" w:hanging="288"/>
              <w:rPr>
                <w:lang/>
              </w:rPr>
            </w:pPr>
            <w:r w:rsidRPr="00D57F85">
              <w:rPr>
                <w:rFonts w:ascii="Times" w:hAnsi="Times"/>
                <w:lang/>
              </w:rPr>
              <w:fldChar w:fldCharType="begin">
                <w:ffData>
                  <w:name w:val="Check8"/>
                  <w:enabled/>
                  <w:calcOnExit w:val="0"/>
                  <w:checkBox>
                    <w:sizeAuto/>
                    <w:default w:val="0"/>
                  </w:checkBox>
                </w:ffData>
              </w:fldChar>
            </w:r>
            <w:r w:rsidRPr="00287296">
              <w:rPr>
                <w:lang/>
              </w:rPr>
              <w:instrText xml:space="preserve"> FORMCHECKBOX </w:instrText>
            </w:r>
            <w:r w:rsidRPr="0032534E">
              <w:rPr>
                <w:rFonts w:ascii="Times" w:hAnsi="Times"/>
                <w:lang/>
              </w:rPr>
            </w:r>
            <w:r w:rsidRPr="00D57F85">
              <w:rPr>
                <w:rFonts w:ascii="Times" w:hAnsi="Times"/>
                <w:lang/>
              </w:rPr>
              <w:fldChar w:fldCharType="end"/>
            </w:r>
            <w:r w:rsidRPr="00287296">
              <w:rPr>
                <w:lang/>
              </w:rPr>
              <w:tab/>
              <w:t xml:space="preserve">Pharmaceutical Sponsor: </w:t>
            </w:r>
            <w:r w:rsidRPr="00287296">
              <w:rPr>
                <w:lang/>
              </w:rPr>
              <w:fldChar w:fldCharType="begin">
                <w:ffData>
                  <w:name w:val="Text72"/>
                  <w:enabled/>
                  <w:calcOnExit w:val="0"/>
                  <w:textInput/>
                </w:ffData>
              </w:fldChar>
            </w:r>
            <w:r w:rsidRPr="00287296">
              <w:rPr>
                <w:lang/>
              </w:rPr>
              <w:instrText xml:space="preserve"> FORMTEXT </w:instrText>
            </w:r>
            <w:r>
              <w:rPr>
                <w:lang/>
              </w:rPr>
            </w:r>
            <w:r w:rsidRPr="00287296">
              <w:rPr>
                <w:lang/>
              </w:rPr>
              <w:fldChar w:fldCharType="separate"/>
            </w:r>
            <w:r>
              <w:rPr>
                <w:noProof/>
                <w:lang/>
              </w:rPr>
              <w:t> </w:t>
            </w:r>
            <w:r>
              <w:rPr>
                <w:noProof/>
                <w:lang/>
              </w:rPr>
              <w:t> </w:t>
            </w:r>
            <w:r>
              <w:rPr>
                <w:noProof/>
                <w:lang/>
              </w:rPr>
              <w:t> </w:t>
            </w:r>
            <w:r>
              <w:rPr>
                <w:noProof/>
                <w:lang/>
              </w:rPr>
              <w:t> </w:t>
            </w:r>
            <w:r>
              <w:rPr>
                <w:noProof/>
                <w:lang/>
              </w:rPr>
              <w:t> </w:t>
            </w:r>
            <w:r w:rsidRPr="00287296">
              <w:rPr>
                <w:lang/>
              </w:rPr>
              <w:fldChar w:fldCharType="end"/>
            </w:r>
          </w:p>
        </w:tc>
        <w:tc>
          <w:tcPr>
            <w:tcW w:w="5139" w:type="dxa"/>
            <w:tcBorders>
              <w:bottom w:val="single" w:sz="4" w:space="0" w:color="auto"/>
            </w:tcBorders>
          </w:tcPr>
          <w:p w:rsidR="00464F48" w:rsidRPr="00287296" w:rsidRDefault="00464F48" w:rsidP="00464F48">
            <w:pPr>
              <w:spacing w:before="40" w:after="40"/>
              <w:ind w:left="288" w:hanging="288"/>
              <w:rPr>
                <w:lang/>
              </w:rPr>
            </w:pPr>
            <w:r w:rsidRPr="00D57F85">
              <w:rPr>
                <w:rFonts w:ascii="Times" w:hAnsi="Times"/>
                <w:lang/>
              </w:rPr>
              <w:fldChar w:fldCharType="begin">
                <w:ffData>
                  <w:name w:val="Check6"/>
                  <w:enabled/>
                  <w:calcOnExit w:val="0"/>
                  <w:checkBox>
                    <w:sizeAuto/>
                    <w:default w:val="0"/>
                  </w:checkBox>
                </w:ffData>
              </w:fldChar>
            </w:r>
            <w:r w:rsidRPr="00287296">
              <w:rPr>
                <w:lang/>
              </w:rPr>
              <w:instrText xml:space="preserve"> FORMCHECKBOX </w:instrText>
            </w:r>
            <w:r w:rsidRPr="0032534E">
              <w:rPr>
                <w:rFonts w:ascii="Times" w:hAnsi="Times"/>
                <w:lang/>
              </w:rPr>
            </w:r>
            <w:r w:rsidRPr="00D57F85">
              <w:rPr>
                <w:rFonts w:ascii="Times" w:hAnsi="Times"/>
                <w:lang/>
              </w:rPr>
              <w:fldChar w:fldCharType="end"/>
            </w:r>
            <w:r w:rsidRPr="00287296">
              <w:rPr>
                <w:lang/>
              </w:rPr>
              <w:tab/>
              <w:t xml:space="preserve">Non-CHOP Investigator (name and institution): </w:t>
            </w:r>
            <w:r>
              <w:rPr>
                <w:lang/>
              </w:rPr>
              <w:br/>
            </w:r>
            <w:r w:rsidRPr="00287296">
              <w:rPr>
                <w:lang/>
              </w:rPr>
              <w:fldChar w:fldCharType="begin">
                <w:ffData>
                  <w:name w:val="Text72"/>
                  <w:enabled/>
                  <w:calcOnExit w:val="0"/>
                  <w:textInput/>
                </w:ffData>
              </w:fldChar>
            </w:r>
            <w:r w:rsidRPr="00287296">
              <w:rPr>
                <w:lang/>
              </w:rPr>
              <w:instrText xml:space="preserve"> FORMTEXT </w:instrText>
            </w:r>
            <w:r>
              <w:rPr>
                <w:lang/>
              </w:rPr>
            </w:r>
            <w:r w:rsidRPr="00287296">
              <w:rPr>
                <w:lang/>
              </w:rPr>
              <w:fldChar w:fldCharType="separate"/>
            </w:r>
            <w:r>
              <w:rPr>
                <w:noProof/>
                <w:lang/>
              </w:rPr>
              <w:t> </w:t>
            </w:r>
            <w:r>
              <w:rPr>
                <w:noProof/>
                <w:lang/>
              </w:rPr>
              <w:t> </w:t>
            </w:r>
            <w:r>
              <w:rPr>
                <w:noProof/>
                <w:lang/>
              </w:rPr>
              <w:t> </w:t>
            </w:r>
            <w:r>
              <w:rPr>
                <w:noProof/>
                <w:lang/>
              </w:rPr>
              <w:t> </w:t>
            </w:r>
            <w:r>
              <w:rPr>
                <w:noProof/>
                <w:lang/>
              </w:rPr>
              <w:t> </w:t>
            </w:r>
            <w:r w:rsidRPr="00287296">
              <w:rPr>
                <w:lang/>
              </w:rPr>
              <w:fldChar w:fldCharType="end"/>
            </w:r>
          </w:p>
        </w:tc>
      </w:tr>
      <w:tr w:rsidR="00464F48" w:rsidRPr="008E7196">
        <w:tblPrEx>
          <w:tblLook w:val="00BF"/>
        </w:tblPrEx>
        <w:tc>
          <w:tcPr>
            <w:tcW w:w="10278" w:type="dxa"/>
            <w:gridSpan w:val="3"/>
            <w:tcBorders>
              <w:top w:val="single" w:sz="6" w:space="0" w:color="auto"/>
              <w:left w:val="nil"/>
              <w:bottom w:val="single" w:sz="6" w:space="0" w:color="auto"/>
              <w:right w:val="nil"/>
            </w:tcBorders>
            <w:shd w:val="clear" w:color="auto" w:fill="auto"/>
          </w:tcPr>
          <w:p w:rsidR="00464F48" w:rsidRPr="00487856" w:rsidRDefault="00464F48" w:rsidP="00464F48">
            <w:pPr>
              <w:spacing w:before="20" w:after="20"/>
              <w:rPr>
                <w:lang/>
              </w:rPr>
            </w:pPr>
          </w:p>
        </w:tc>
      </w:tr>
      <w:tr w:rsidR="00464F48" w:rsidRPr="00BA1417">
        <w:tc>
          <w:tcPr>
            <w:tcW w:w="10278" w:type="dxa"/>
            <w:gridSpan w:val="3"/>
            <w:shd w:val="clear" w:color="auto" w:fill="EAF1DD"/>
          </w:tcPr>
          <w:p w:rsidR="00464F48" w:rsidRPr="00BA1417" w:rsidRDefault="00464F48" w:rsidP="00BA1417">
            <w:pPr>
              <w:pStyle w:val="Heading3"/>
              <w:outlineLvl w:val="2"/>
            </w:pPr>
            <w:r w:rsidRPr="00BA1417">
              <w:t>DCC Organization</w:t>
            </w:r>
          </w:p>
        </w:tc>
      </w:tr>
      <w:tr w:rsidR="00464F48" w:rsidRPr="003916E6">
        <w:tblPrEx>
          <w:tblLook w:val="00BF"/>
        </w:tblPrEx>
        <w:trPr>
          <w:trHeight w:val="314"/>
        </w:trPr>
        <w:tc>
          <w:tcPr>
            <w:tcW w:w="10278" w:type="dxa"/>
            <w:gridSpan w:val="3"/>
            <w:tcBorders>
              <w:bottom w:val="single" w:sz="6" w:space="0" w:color="auto"/>
            </w:tcBorders>
          </w:tcPr>
          <w:p w:rsidR="00464F48" w:rsidRPr="008E7196" w:rsidRDefault="00464F48" w:rsidP="00464F48">
            <w:pPr>
              <w:spacing w:before="40" w:after="40"/>
              <w:rPr>
                <w:b/>
                <w:lang/>
              </w:rPr>
            </w:pPr>
            <w:r w:rsidRPr="00BA05E9">
              <w:rPr>
                <w:lang/>
              </w:rPr>
              <w:t>Briefly describe the study organization including the role of the DCC</w:t>
            </w:r>
            <w:r w:rsidRPr="003916E6">
              <w:rPr>
                <w:lang/>
              </w:rPr>
              <w:t>:</w:t>
            </w:r>
          </w:p>
        </w:tc>
      </w:tr>
      <w:tr w:rsidR="00464F48" w:rsidRPr="003916E6">
        <w:tblPrEx>
          <w:tblLook w:val="00BF"/>
        </w:tblPrEx>
        <w:trPr>
          <w:trHeight w:val="1866"/>
        </w:trPr>
        <w:tc>
          <w:tcPr>
            <w:tcW w:w="10278" w:type="dxa"/>
            <w:gridSpan w:val="3"/>
            <w:tcBorders>
              <w:bottom w:val="single" w:sz="6" w:space="0" w:color="auto"/>
            </w:tcBorders>
          </w:tcPr>
          <w:p w:rsidR="00464F48" w:rsidRPr="003916E6" w:rsidRDefault="00464F48" w:rsidP="00464F48">
            <w:pPr>
              <w:spacing w:before="40" w:after="40"/>
              <w:rPr>
                <w:lang/>
              </w:rPr>
            </w:pPr>
            <w:r w:rsidRPr="003916E6">
              <w:rPr>
                <w:lang/>
              </w:rPr>
              <w:fldChar w:fldCharType="begin">
                <w:ffData>
                  <w:name w:val="Text77"/>
                  <w:enabled/>
                  <w:calcOnExit w:val="0"/>
                  <w:textInput/>
                </w:ffData>
              </w:fldChar>
            </w:r>
            <w:r w:rsidRPr="003916E6">
              <w:rPr>
                <w:lang/>
              </w:rPr>
              <w:instrText xml:space="preserve"> FORMTEXT </w:instrText>
            </w:r>
            <w:r>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p>
        </w:tc>
      </w:tr>
      <w:tr w:rsidR="00464F48" w:rsidRPr="008E7196">
        <w:tblPrEx>
          <w:tblLook w:val="00BF"/>
        </w:tblPrEx>
        <w:trPr>
          <w:trHeight w:val="174"/>
        </w:trPr>
        <w:tc>
          <w:tcPr>
            <w:tcW w:w="10278" w:type="dxa"/>
            <w:gridSpan w:val="3"/>
            <w:tcBorders>
              <w:top w:val="single" w:sz="4" w:space="0" w:color="auto"/>
              <w:left w:val="single" w:sz="4" w:space="0" w:color="auto"/>
              <w:bottom w:val="single" w:sz="6" w:space="0" w:color="auto"/>
              <w:right w:val="single" w:sz="4" w:space="0" w:color="auto"/>
            </w:tcBorders>
            <w:shd w:val="clear" w:color="auto" w:fill="EAF1DD"/>
          </w:tcPr>
          <w:p w:rsidR="00464F48" w:rsidRPr="00BA05E9" w:rsidRDefault="00464F48" w:rsidP="00464F48">
            <w:pPr>
              <w:spacing w:before="40" w:after="40"/>
              <w:rPr>
                <w:b/>
                <w:lang/>
              </w:rPr>
            </w:pPr>
            <w:r w:rsidRPr="00BA05E9">
              <w:rPr>
                <w:b/>
                <w:lang/>
              </w:rPr>
              <w:t xml:space="preserve">DCC Responsibilities </w:t>
            </w:r>
            <w:r w:rsidRPr="00BA05E9">
              <w:rPr>
                <w:lang/>
              </w:rPr>
              <w:t>(check all services that apply to the CHOP component of the DCC)</w:t>
            </w:r>
          </w:p>
        </w:tc>
      </w:tr>
      <w:tr w:rsidR="00464F48" w:rsidRPr="003916E6">
        <w:tblPrEx>
          <w:tblLook w:val="04A0"/>
        </w:tblPrEx>
        <w:trPr>
          <w:trHeight w:val="669"/>
        </w:trPr>
        <w:tc>
          <w:tcPr>
            <w:tcW w:w="4474" w:type="dxa"/>
            <w:tcBorders>
              <w:bottom w:val="single" w:sz="4" w:space="0" w:color="auto"/>
              <w:right w:val="nil"/>
            </w:tcBorders>
          </w:tcPr>
          <w:p w:rsidR="00464F48" w:rsidRPr="00BC2642" w:rsidRDefault="00464F48" w:rsidP="00464F48">
            <w:pPr>
              <w:spacing w:before="120" w:after="120"/>
              <w:ind w:left="-18"/>
              <w:rPr>
                <w:lang/>
              </w:rPr>
            </w:pPr>
            <w:r w:rsidRPr="00BC2642">
              <w:rPr>
                <w:lang/>
              </w:rPr>
              <w:fldChar w:fldCharType="begin">
                <w:ffData>
                  <w:name w:val="Check85"/>
                  <w:enabled/>
                  <w:calcOnExit w:val="0"/>
                  <w:checkBox>
                    <w:sizeAuto/>
                    <w:default w:val="0"/>
                  </w:checkBox>
                </w:ffData>
              </w:fldChar>
            </w:r>
            <w:r w:rsidRPr="00BC2642">
              <w:rPr>
                <w:lang/>
              </w:rPr>
              <w:instrText xml:space="preserve"> FORMCHECKBOX </w:instrText>
            </w:r>
            <w:r>
              <w:rPr>
                <w:lang/>
              </w:rPr>
            </w:r>
            <w:r w:rsidRPr="00BC2642">
              <w:rPr>
                <w:lang/>
              </w:rPr>
              <w:fldChar w:fldCharType="end"/>
            </w:r>
            <w:r w:rsidRPr="00BC2642">
              <w:rPr>
                <w:lang/>
              </w:rPr>
              <w:t xml:space="preserve"> Document Preparation and Distribution</w:t>
            </w:r>
          </w:p>
          <w:p w:rsidR="00464F48" w:rsidRPr="00BC2642" w:rsidRDefault="00464F48" w:rsidP="00464F48">
            <w:pPr>
              <w:spacing w:before="120" w:after="120"/>
              <w:ind w:left="-18"/>
              <w:rPr>
                <w:lang/>
              </w:rPr>
            </w:pPr>
            <w:r w:rsidRPr="00BC2642">
              <w:rPr>
                <w:lang/>
              </w:rPr>
              <w:fldChar w:fldCharType="begin">
                <w:ffData>
                  <w:name w:val="Check86"/>
                  <w:enabled/>
                  <w:calcOnExit w:val="0"/>
                  <w:checkBox>
                    <w:sizeAuto/>
                    <w:default w:val="0"/>
                  </w:checkBox>
                </w:ffData>
              </w:fldChar>
            </w:r>
            <w:r w:rsidRPr="00BC2642">
              <w:rPr>
                <w:lang/>
              </w:rPr>
              <w:instrText xml:space="preserve"> FORMCHECKBOX </w:instrText>
            </w:r>
            <w:r>
              <w:rPr>
                <w:lang/>
              </w:rPr>
            </w:r>
            <w:r w:rsidRPr="00BC2642">
              <w:rPr>
                <w:lang/>
              </w:rPr>
              <w:fldChar w:fldCharType="end"/>
            </w:r>
            <w:r w:rsidRPr="00BC2642">
              <w:rPr>
                <w:lang/>
              </w:rPr>
              <w:t xml:space="preserve"> Site Management and Oversight</w:t>
            </w:r>
          </w:p>
          <w:p w:rsidR="00464F48" w:rsidRPr="00BC2642" w:rsidRDefault="00464F48" w:rsidP="00464F48">
            <w:pPr>
              <w:spacing w:before="120" w:after="120"/>
              <w:ind w:left="-18"/>
              <w:rPr>
                <w:lang/>
              </w:rPr>
            </w:pPr>
            <w:r w:rsidRPr="00BC2642">
              <w:rPr>
                <w:lang/>
              </w:rPr>
              <w:fldChar w:fldCharType="begin">
                <w:ffData>
                  <w:name w:val="Check87"/>
                  <w:enabled/>
                  <w:calcOnExit w:val="0"/>
                  <w:checkBox>
                    <w:sizeAuto/>
                    <w:default w:val="0"/>
                  </w:checkBox>
                </w:ffData>
              </w:fldChar>
            </w:r>
            <w:r w:rsidRPr="00BC2642">
              <w:rPr>
                <w:lang/>
              </w:rPr>
              <w:instrText xml:space="preserve"> FORMCHECKBOX </w:instrText>
            </w:r>
            <w:r>
              <w:rPr>
                <w:lang/>
              </w:rPr>
            </w:r>
            <w:r w:rsidRPr="00BC2642">
              <w:rPr>
                <w:lang/>
              </w:rPr>
              <w:fldChar w:fldCharType="end"/>
            </w:r>
            <w:r w:rsidRPr="00BC2642">
              <w:rPr>
                <w:lang/>
              </w:rPr>
              <w:t xml:space="preserve"> Test Article and Materials Distribution</w:t>
            </w:r>
          </w:p>
        </w:tc>
        <w:tc>
          <w:tcPr>
            <w:tcW w:w="5804" w:type="dxa"/>
            <w:gridSpan w:val="2"/>
            <w:tcBorders>
              <w:left w:val="nil"/>
              <w:bottom w:val="single" w:sz="4" w:space="0" w:color="auto"/>
            </w:tcBorders>
          </w:tcPr>
          <w:p w:rsidR="00464F48" w:rsidRPr="00BC2642" w:rsidRDefault="00464F48" w:rsidP="00464F48">
            <w:pPr>
              <w:spacing w:before="120" w:after="120"/>
              <w:rPr>
                <w:lang/>
              </w:rPr>
            </w:pPr>
            <w:r w:rsidRPr="00BC2642">
              <w:rPr>
                <w:lang/>
              </w:rPr>
              <w:fldChar w:fldCharType="begin">
                <w:ffData>
                  <w:name w:val="Check89"/>
                  <w:enabled/>
                  <w:calcOnExit w:val="0"/>
                  <w:checkBox>
                    <w:sizeAuto/>
                    <w:default w:val="0"/>
                  </w:checkBox>
                </w:ffData>
              </w:fldChar>
            </w:r>
            <w:r w:rsidRPr="00BC2642">
              <w:rPr>
                <w:lang/>
              </w:rPr>
              <w:instrText xml:space="preserve"> FORMCHECKBOX </w:instrText>
            </w:r>
            <w:r>
              <w:rPr>
                <w:lang/>
              </w:rPr>
            </w:r>
            <w:r w:rsidRPr="00BC2642">
              <w:rPr>
                <w:lang/>
              </w:rPr>
              <w:fldChar w:fldCharType="end"/>
            </w:r>
            <w:r w:rsidRPr="00BC2642">
              <w:rPr>
                <w:lang/>
              </w:rPr>
              <w:t xml:space="preserve"> Data Management and Statistical Analysis </w:t>
            </w:r>
          </w:p>
          <w:p w:rsidR="00464F48" w:rsidRDefault="00464F48" w:rsidP="00464F48">
            <w:pPr>
              <w:spacing w:before="120" w:after="120"/>
              <w:ind w:left="-18"/>
              <w:rPr>
                <w:lang/>
              </w:rPr>
            </w:pPr>
            <w:r w:rsidRPr="00BC2642">
              <w:rPr>
                <w:lang/>
              </w:rPr>
              <w:fldChar w:fldCharType="begin">
                <w:ffData>
                  <w:name w:val="Check90"/>
                  <w:enabled/>
                  <w:calcOnExit w:val="0"/>
                  <w:checkBox>
                    <w:sizeAuto/>
                    <w:default w:val="0"/>
                  </w:checkBox>
                </w:ffData>
              </w:fldChar>
            </w:r>
            <w:r w:rsidRPr="00BC2642">
              <w:rPr>
                <w:lang/>
              </w:rPr>
              <w:instrText xml:space="preserve"> FORMCHECKBOX </w:instrText>
            </w:r>
            <w:r>
              <w:rPr>
                <w:lang/>
              </w:rPr>
            </w:r>
            <w:r w:rsidRPr="00BC2642">
              <w:rPr>
                <w:lang/>
              </w:rPr>
              <w:fldChar w:fldCharType="end"/>
            </w:r>
            <w:r w:rsidRPr="00BC2642">
              <w:rPr>
                <w:lang/>
              </w:rPr>
              <w:t xml:space="preserve"> Data and Safety Monitoring</w:t>
            </w:r>
          </w:p>
          <w:p w:rsidR="00464F48" w:rsidRPr="00BC2642" w:rsidRDefault="00464F48" w:rsidP="00464F48">
            <w:pPr>
              <w:spacing w:before="120" w:after="120"/>
              <w:ind w:left="-18"/>
              <w:rPr>
                <w:lang/>
              </w:rPr>
            </w:pPr>
            <w:r w:rsidRPr="00BC2642">
              <w:rPr>
                <w:lang/>
              </w:rPr>
              <w:fldChar w:fldCharType="begin">
                <w:ffData>
                  <w:name w:val="Check90"/>
                  <w:enabled/>
                  <w:calcOnExit w:val="0"/>
                  <w:checkBox>
                    <w:sizeAuto/>
                    <w:default w:val="0"/>
                  </w:checkBox>
                </w:ffData>
              </w:fldChar>
            </w:r>
            <w:r w:rsidRPr="00BC2642">
              <w:rPr>
                <w:lang/>
              </w:rPr>
              <w:instrText xml:space="preserve"> FORMCHECKBOX </w:instrText>
            </w:r>
            <w:r>
              <w:rPr>
                <w:lang/>
              </w:rPr>
            </w:r>
            <w:r w:rsidRPr="00BC2642">
              <w:rPr>
                <w:lang/>
              </w:rPr>
              <w:fldChar w:fldCharType="end"/>
            </w:r>
            <w:r w:rsidRPr="00BC2642">
              <w:rPr>
                <w:lang/>
              </w:rPr>
              <w:t xml:space="preserve"> </w:t>
            </w:r>
            <w:r>
              <w:rPr>
                <w:lang/>
              </w:rPr>
              <w:t>Central Clinical, Research Laboratory or Repository</w:t>
            </w:r>
          </w:p>
        </w:tc>
      </w:tr>
    </w:tbl>
    <w:p w:rsidR="00464F48" w:rsidRDefault="00464F48"/>
    <w:p w:rsidR="00464F48" w:rsidRDefault="00464F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591"/>
        <w:gridCol w:w="5139"/>
      </w:tblGrid>
      <w:tr w:rsidR="00464F48" w:rsidRPr="003916E6">
        <w:trPr>
          <w:trHeight w:val="327"/>
        </w:trPr>
        <w:tc>
          <w:tcPr>
            <w:tcW w:w="10278" w:type="dxa"/>
            <w:gridSpan w:val="3"/>
            <w:tcBorders>
              <w:top w:val="single" w:sz="4" w:space="0" w:color="auto"/>
            </w:tcBorders>
            <w:shd w:val="clear" w:color="auto" w:fill="DBE5F1"/>
          </w:tcPr>
          <w:p w:rsidR="00464F48" w:rsidRPr="008E7196" w:rsidRDefault="00464F48" w:rsidP="00464F48">
            <w:pPr>
              <w:spacing w:before="40" w:after="40"/>
              <w:ind w:left="-14"/>
              <w:rPr>
                <w:b/>
                <w:lang/>
              </w:rPr>
            </w:pPr>
            <w:r>
              <w:rPr>
                <w:b/>
                <w:lang/>
              </w:rPr>
              <w:t>C</w:t>
            </w:r>
            <w:r w:rsidRPr="008E7196">
              <w:rPr>
                <w:b/>
                <w:lang/>
              </w:rPr>
              <w:t>omplete only those sections that relate to services that will be supplied by the CHOP component of the DCC.</w:t>
            </w:r>
          </w:p>
        </w:tc>
      </w:tr>
      <w:tr w:rsidR="00464F48" w:rsidRPr="0007606C">
        <w:tblPrEx>
          <w:tblBorders>
            <w:left w:val="none" w:sz="0" w:space="0" w:color="auto"/>
            <w:right w:val="none" w:sz="0" w:space="0" w:color="auto"/>
            <w:insideH w:val="none" w:sz="0" w:space="0" w:color="auto"/>
            <w:insideV w:val="none" w:sz="0" w:space="0" w:color="auto"/>
          </w:tblBorders>
          <w:tblLook w:val="00BF"/>
        </w:tblPrEx>
        <w:tc>
          <w:tcPr>
            <w:tcW w:w="10278" w:type="dxa"/>
            <w:gridSpan w:val="3"/>
            <w:shd w:val="clear" w:color="auto" w:fill="auto"/>
          </w:tcPr>
          <w:p w:rsidR="00464F48" w:rsidRPr="00487856" w:rsidRDefault="00464F48" w:rsidP="00464F48">
            <w:pPr>
              <w:spacing w:before="20" w:after="20"/>
              <w:rPr>
                <w:lang/>
              </w:rPr>
            </w:pPr>
          </w:p>
        </w:tc>
      </w:tr>
      <w:tr w:rsidR="00464F48" w:rsidRPr="008E7196">
        <w:tblPrEx>
          <w:tblLook w:val="01E0"/>
        </w:tblPrEx>
        <w:tc>
          <w:tcPr>
            <w:tcW w:w="10278" w:type="dxa"/>
            <w:gridSpan w:val="3"/>
            <w:shd w:val="clear" w:color="auto" w:fill="FFFFCC"/>
          </w:tcPr>
          <w:p w:rsidR="00464F48" w:rsidRPr="00BA1417" w:rsidRDefault="00464F48" w:rsidP="00BA1417">
            <w:pPr>
              <w:pStyle w:val="Heading3"/>
              <w:outlineLvl w:val="2"/>
            </w:pPr>
            <w:r w:rsidRPr="00BA1417">
              <w:t>Document Preparation and Distribution</w:t>
            </w:r>
          </w:p>
        </w:tc>
      </w:tr>
      <w:tr w:rsidR="00464F48" w:rsidRPr="003916E6">
        <w:tblPrEx>
          <w:tblLook w:val="01E0"/>
        </w:tblPrEx>
        <w:tc>
          <w:tcPr>
            <w:tcW w:w="10278" w:type="dxa"/>
            <w:gridSpan w:val="3"/>
            <w:tcBorders>
              <w:top w:val="single" w:sz="6" w:space="0" w:color="auto"/>
              <w:left w:val="single" w:sz="6" w:space="0" w:color="auto"/>
              <w:bottom w:val="single" w:sz="6" w:space="0" w:color="auto"/>
              <w:right w:val="single" w:sz="6" w:space="0" w:color="auto"/>
            </w:tcBorders>
          </w:tcPr>
          <w:p w:rsidR="00464F48" w:rsidRDefault="00464F48" w:rsidP="00464F48">
            <w:pPr>
              <w:spacing w:before="40" w:after="40"/>
              <w:ind w:left="252" w:hanging="270"/>
              <w:rPr>
                <w:lang/>
              </w:rPr>
            </w:pPr>
            <w:r w:rsidRPr="00BA1417">
              <w:rPr>
                <w:lang/>
              </w:rPr>
              <w:t>1)</w:t>
            </w:r>
            <w:r>
              <w:rPr>
                <w:lang/>
              </w:rPr>
              <w:t xml:space="preserve"> </w:t>
            </w:r>
            <w:r w:rsidRPr="008E7196">
              <w:rPr>
                <w:b/>
                <w:lang/>
              </w:rPr>
              <w:t>Check all items for which the DCC will have oversight and responsibility</w:t>
            </w:r>
            <w:r>
              <w:rPr>
                <w:lang/>
              </w:rPr>
              <w:t xml:space="preserve">. </w:t>
            </w:r>
          </w:p>
          <w:p w:rsidR="00464F48" w:rsidRPr="00BC2642" w:rsidRDefault="00464F48" w:rsidP="00464F48">
            <w:pPr>
              <w:spacing w:before="40" w:after="40"/>
              <w:ind w:left="252" w:firstLine="18"/>
              <w:rPr>
                <w:lang/>
              </w:rPr>
            </w:pPr>
            <w:r w:rsidRPr="00BA1417">
              <w:rPr>
                <w:lang/>
              </w:rPr>
              <w:t xml:space="preserve">Describe (a) </w:t>
            </w:r>
            <w:r>
              <w:rPr>
                <w:lang/>
              </w:rPr>
              <w:t>the systems for writing, maintaining and amending the protocols, informed consent documents, case report forms and other trial materials that are developed by the DCC and distributed to each collaborating institution. (b) Describe the process for issuing amendments and assuring that the modifications are delivered to institutions in a timely way and are approved by the local IRB.</w:t>
            </w:r>
          </w:p>
        </w:tc>
      </w:tr>
      <w:tr w:rsidR="00464F48" w:rsidRPr="003916E6">
        <w:tblPrEx>
          <w:tblLook w:val="01E0"/>
        </w:tblPrEx>
        <w:trPr>
          <w:trHeight w:val="669"/>
        </w:trPr>
        <w:tc>
          <w:tcPr>
            <w:tcW w:w="5139"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Check85"/>
                  <w:enabled/>
                  <w:calcOnExit w:val="0"/>
                  <w:checkBox>
                    <w:sizeAuto/>
                    <w:default w:val="0"/>
                  </w:checkBox>
                </w:ffData>
              </w:fldChar>
            </w:r>
            <w:bookmarkStart w:id="3" w:name="Check85"/>
            <w:r w:rsidRPr="00BC2642">
              <w:rPr>
                <w:lang/>
              </w:rPr>
              <w:instrText xml:space="preserve"> FORMCHECKBOX </w:instrText>
            </w:r>
            <w:r>
              <w:rPr>
                <w:lang/>
              </w:rPr>
            </w:r>
            <w:r w:rsidRPr="00BC2642">
              <w:rPr>
                <w:lang/>
              </w:rPr>
              <w:fldChar w:fldCharType="end"/>
            </w:r>
            <w:bookmarkEnd w:id="3"/>
            <w:r w:rsidRPr="00BC2642">
              <w:rPr>
                <w:lang/>
              </w:rPr>
              <w:t xml:space="preserve"> Protocol</w:t>
            </w:r>
          </w:p>
          <w:p w:rsidR="00464F48" w:rsidRPr="00BC2642" w:rsidRDefault="00464F48" w:rsidP="00464F48">
            <w:pPr>
              <w:spacing w:before="40" w:after="40"/>
              <w:ind w:left="-18"/>
              <w:rPr>
                <w:lang/>
              </w:rPr>
            </w:pPr>
            <w:r w:rsidRPr="00BC2642">
              <w:rPr>
                <w:lang/>
              </w:rPr>
              <w:fldChar w:fldCharType="begin">
                <w:ffData>
                  <w:name w:val="Check86"/>
                  <w:enabled/>
                  <w:calcOnExit w:val="0"/>
                  <w:checkBox>
                    <w:sizeAuto/>
                    <w:default w:val="0"/>
                  </w:checkBox>
                </w:ffData>
              </w:fldChar>
            </w:r>
            <w:bookmarkStart w:id="4" w:name="Check86"/>
            <w:r w:rsidRPr="00BC2642">
              <w:rPr>
                <w:lang/>
              </w:rPr>
              <w:instrText xml:space="preserve"> FORMCHECKBOX </w:instrText>
            </w:r>
            <w:r>
              <w:rPr>
                <w:lang/>
              </w:rPr>
            </w:r>
            <w:r w:rsidRPr="00BC2642">
              <w:rPr>
                <w:lang/>
              </w:rPr>
              <w:fldChar w:fldCharType="end"/>
            </w:r>
            <w:bookmarkEnd w:id="4"/>
            <w:r w:rsidRPr="00BC2642">
              <w:rPr>
                <w:lang/>
              </w:rPr>
              <w:t xml:space="preserve"> Informed Consent Template</w:t>
            </w:r>
          </w:p>
          <w:p w:rsidR="00464F48" w:rsidRPr="00BC2642" w:rsidRDefault="00464F48" w:rsidP="00464F48">
            <w:pPr>
              <w:spacing w:before="40" w:after="40"/>
              <w:ind w:left="-18"/>
              <w:rPr>
                <w:lang/>
              </w:rPr>
            </w:pPr>
            <w:r w:rsidRPr="00BC2642">
              <w:rPr>
                <w:lang/>
              </w:rPr>
              <w:fldChar w:fldCharType="begin">
                <w:ffData>
                  <w:name w:val="Check87"/>
                  <w:enabled/>
                  <w:calcOnExit w:val="0"/>
                  <w:checkBox>
                    <w:sizeAuto/>
                    <w:default w:val="0"/>
                  </w:checkBox>
                </w:ffData>
              </w:fldChar>
            </w:r>
            <w:bookmarkStart w:id="5" w:name="Check87"/>
            <w:r w:rsidRPr="00BC2642">
              <w:rPr>
                <w:lang/>
              </w:rPr>
              <w:instrText xml:space="preserve"> FORMCHECKBOX </w:instrText>
            </w:r>
            <w:r>
              <w:rPr>
                <w:lang/>
              </w:rPr>
            </w:r>
            <w:r w:rsidRPr="00BC2642">
              <w:rPr>
                <w:lang/>
              </w:rPr>
              <w:fldChar w:fldCharType="end"/>
            </w:r>
            <w:bookmarkEnd w:id="5"/>
            <w:r w:rsidRPr="00BC2642">
              <w:rPr>
                <w:lang/>
              </w:rPr>
              <w:t xml:space="preserve"> Advertisement</w:t>
            </w:r>
          </w:p>
        </w:tc>
        <w:tc>
          <w:tcPr>
            <w:tcW w:w="5139" w:type="dxa"/>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Check88"/>
                  <w:enabled/>
                  <w:calcOnExit w:val="0"/>
                  <w:checkBox>
                    <w:sizeAuto/>
                    <w:default w:val="0"/>
                  </w:checkBox>
                </w:ffData>
              </w:fldChar>
            </w:r>
            <w:bookmarkStart w:id="6" w:name="Check88"/>
            <w:r w:rsidRPr="00BC2642">
              <w:rPr>
                <w:lang/>
              </w:rPr>
              <w:instrText xml:space="preserve"> FORMCHECKBOX </w:instrText>
            </w:r>
            <w:r>
              <w:rPr>
                <w:lang/>
              </w:rPr>
            </w:r>
            <w:r w:rsidRPr="00BC2642">
              <w:rPr>
                <w:lang/>
              </w:rPr>
              <w:fldChar w:fldCharType="end"/>
            </w:r>
            <w:bookmarkEnd w:id="6"/>
            <w:r w:rsidRPr="00BC2642">
              <w:rPr>
                <w:lang/>
              </w:rPr>
              <w:t xml:space="preserve"> Study Manual</w:t>
            </w:r>
            <w:r>
              <w:rPr>
                <w:lang/>
              </w:rPr>
              <w:t>s</w:t>
            </w:r>
          </w:p>
          <w:p w:rsidR="00464F48" w:rsidRPr="00BC2642" w:rsidRDefault="00464F48" w:rsidP="00464F48">
            <w:pPr>
              <w:spacing w:before="40" w:after="40"/>
              <w:ind w:left="-18"/>
              <w:rPr>
                <w:lang/>
              </w:rPr>
            </w:pPr>
            <w:r w:rsidRPr="00BC2642">
              <w:rPr>
                <w:lang/>
              </w:rPr>
              <w:fldChar w:fldCharType="begin">
                <w:ffData>
                  <w:name w:val="Check89"/>
                  <w:enabled/>
                  <w:calcOnExit w:val="0"/>
                  <w:checkBox>
                    <w:sizeAuto/>
                    <w:default w:val="0"/>
                  </w:checkBox>
                </w:ffData>
              </w:fldChar>
            </w:r>
            <w:bookmarkStart w:id="7" w:name="Check89"/>
            <w:r w:rsidRPr="00BC2642">
              <w:rPr>
                <w:lang/>
              </w:rPr>
              <w:instrText xml:space="preserve"> FORMCHECKBOX </w:instrText>
            </w:r>
            <w:r>
              <w:rPr>
                <w:lang/>
              </w:rPr>
            </w:r>
            <w:r w:rsidRPr="00BC2642">
              <w:rPr>
                <w:lang/>
              </w:rPr>
              <w:fldChar w:fldCharType="end"/>
            </w:r>
            <w:bookmarkEnd w:id="7"/>
            <w:r w:rsidRPr="00BC2642">
              <w:rPr>
                <w:lang/>
              </w:rPr>
              <w:t xml:space="preserve"> Subject </w:t>
            </w:r>
            <w:r>
              <w:rPr>
                <w:lang/>
              </w:rPr>
              <w:t xml:space="preserve">study </w:t>
            </w:r>
            <w:r w:rsidRPr="00BC2642">
              <w:rPr>
                <w:lang/>
              </w:rPr>
              <w:t>materials (e.g., diary cards)</w:t>
            </w:r>
          </w:p>
          <w:p w:rsidR="00464F48" w:rsidRPr="00BC2642" w:rsidRDefault="00464F48" w:rsidP="00464F48">
            <w:pPr>
              <w:spacing w:before="40" w:after="40"/>
              <w:ind w:left="-18"/>
              <w:rPr>
                <w:lang/>
              </w:rPr>
            </w:pPr>
            <w:r w:rsidRPr="00BC2642">
              <w:rPr>
                <w:lang/>
              </w:rPr>
              <w:fldChar w:fldCharType="begin">
                <w:ffData>
                  <w:name w:val="Check90"/>
                  <w:enabled/>
                  <w:calcOnExit w:val="0"/>
                  <w:checkBox>
                    <w:sizeAuto/>
                    <w:default w:val="0"/>
                  </w:checkBox>
                </w:ffData>
              </w:fldChar>
            </w:r>
            <w:bookmarkStart w:id="8" w:name="Check90"/>
            <w:r w:rsidRPr="00BC2642">
              <w:rPr>
                <w:lang/>
              </w:rPr>
              <w:instrText xml:space="preserve"> FORMCHECKBOX </w:instrText>
            </w:r>
            <w:r>
              <w:rPr>
                <w:lang/>
              </w:rPr>
            </w:r>
            <w:r w:rsidRPr="00BC2642">
              <w:rPr>
                <w:lang/>
              </w:rPr>
              <w:fldChar w:fldCharType="end"/>
            </w:r>
            <w:bookmarkEnd w:id="8"/>
            <w:r w:rsidRPr="00BC2642">
              <w:rPr>
                <w:lang/>
              </w:rPr>
              <w:t xml:space="preserve"> Case report forms</w:t>
            </w:r>
          </w:p>
        </w:tc>
      </w:tr>
      <w:tr w:rsidR="00464F48" w:rsidRPr="003916E6">
        <w:tblPrEx>
          <w:tblLook w:val="01E0"/>
        </w:tblPrEx>
        <w:trPr>
          <w:trHeight w:val="804"/>
        </w:trPr>
        <w:tc>
          <w:tcPr>
            <w:tcW w:w="10278" w:type="dxa"/>
            <w:gridSpan w:val="3"/>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5"/>
                  <w:enabled/>
                  <w:calcOnExit w:val="0"/>
                  <w:textInput/>
                </w:ffData>
              </w:fldChar>
            </w:r>
            <w:bookmarkStart w:id="9" w:name="Text75"/>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bookmarkEnd w:id="9"/>
          </w:p>
        </w:tc>
      </w:tr>
      <w:tr w:rsidR="00464F48" w:rsidRPr="0007606C">
        <w:tblPrEx>
          <w:tblBorders>
            <w:left w:val="none" w:sz="0" w:space="0" w:color="auto"/>
            <w:right w:val="none" w:sz="0" w:space="0" w:color="auto"/>
            <w:insideH w:val="none" w:sz="0" w:space="0" w:color="auto"/>
            <w:insideV w:val="none" w:sz="0" w:space="0" w:color="auto"/>
          </w:tblBorders>
          <w:tblLook w:val="00BF"/>
        </w:tblPrEx>
        <w:tc>
          <w:tcPr>
            <w:tcW w:w="10278" w:type="dxa"/>
            <w:gridSpan w:val="3"/>
            <w:shd w:val="clear" w:color="auto" w:fill="auto"/>
          </w:tcPr>
          <w:p w:rsidR="00464F48" w:rsidRPr="00487856" w:rsidRDefault="00464F48" w:rsidP="00464F48">
            <w:pPr>
              <w:spacing w:before="20" w:after="20"/>
              <w:rPr>
                <w:lang/>
              </w:rPr>
            </w:pPr>
          </w:p>
        </w:tc>
      </w:tr>
      <w:tr w:rsidR="00464F48" w:rsidRPr="008E7196">
        <w:tblPrEx>
          <w:tblLook w:val="01E0"/>
        </w:tblPrEx>
        <w:tc>
          <w:tcPr>
            <w:tcW w:w="10278" w:type="dxa"/>
            <w:gridSpan w:val="3"/>
            <w:shd w:val="clear" w:color="auto" w:fill="FFFFCC"/>
          </w:tcPr>
          <w:p w:rsidR="00464F48" w:rsidRPr="00BA1417" w:rsidRDefault="00464F48" w:rsidP="00BA1417">
            <w:pPr>
              <w:pStyle w:val="Heading3"/>
              <w:outlineLvl w:val="2"/>
            </w:pPr>
            <w:r w:rsidRPr="00BA1417">
              <w:t>Site Management and Oversight</w:t>
            </w:r>
          </w:p>
        </w:tc>
      </w:tr>
      <w:tr w:rsidR="00464F48" w:rsidRPr="003916E6">
        <w:tblPrEx>
          <w:tblLook w:val="01E0"/>
        </w:tblPrEx>
        <w:tc>
          <w:tcPr>
            <w:tcW w:w="10278" w:type="dxa"/>
            <w:gridSpan w:val="3"/>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 xml:space="preserve">2) </w:t>
            </w:r>
            <w:r>
              <w:rPr>
                <w:lang/>
              </w:rPr>
              <w:tab/>
            </w:r>
            <w:r w:rsidRPr="008E7196">
              <w:rPr>
                <w:b/>
                <w:lang/>
              </w:rPr>
              <w:t>Site Management and Oversight</w:t>
            </w:r>
            <w:r>
              <w:rPr>
                <w:lang/>
              </w:rPr>
              <w:t xml:space="preserve"> activities include: (a) </w:t>
            </w:r>
            <w:r w:rsidRPr="00BC2642">
              <w:rPr>
                <w:lang/>
              </w:rPr>
              <w:t xml:space="preserve">site qualification and </w:t>
            </w:r>
            <w:r>
              <w:rPr>
                <w:lang/>
              </w:rPr>
              <w:t xml:space="preserve">(b) </w:t>
            </w:r>
            <w:r w:rsidRPr="00BC2642">
              <w:rPr>
                <w:lang/>
              </w:rPr>
              <w:t xml:space="preserve">selection and </w:t>
            </w:r>
            <w:r>
              <w:rPr>
                <w:lang/>
              </w:rPr>
              <w:t xml:space="preserve">(c) </w:t>
            </w:r>
            <w:r w:rsidRPr="00BC2642">
              <w:rPr>
                <w:lang/>
              </w:rPr>
              <w:t>monitoring of site performance during the conduct of a study.</w:t>
            </w:r>
            <w:r>
              <w:rPr>
                <w:lang/>
              </w:rPr>
              <w:t xml:space="preserve"> The IRB will approve the procedures used by the DCC and expects that the DCC will provide an updated list of participating sites at least annually.  </w:t>
            </w:r>
          </w:p>
        </w:tc>
      </w:tr>
      <w:tr w:rsidR="00464F48" w:rsidRPr="003916E6">
        <w:tblPrEx>
          <w:tblLook w:val="01E0"/>
        </w:tblPrEx>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(a) Will the DCC be responsible or participate in the selection of clinical sites?</w:t>
            </w:r>
            <w:r w:rsidRPr="00BC2642">
              <w:rPr>
                <w:lang/>
              </w:rPr>
              <w:br/>
              <w:t xml:space="preserve">If “YES”, describe the site selection and qualifying process and attach </w:t>
            </w:r>
            <w:r>
              <w:rPr>
                <w:lang/>
              </w:rPr>
              <w:t xml:space="preserve">or reference </w:t>
            </w:r>
            <w:r w:rsidRPr="00BC2642">
              <w:rPr>
                <w:lang/>
              </w:rPr>
              <w:t xml:space="preserve">any SOPs that will be used (if any) applicable to the qualification process. If “NO”, go to the next Section.  </w:t>
            </w:r>
          </w:p>
        </w:tc>
      </w:tr>
      <w:tr w:rsidR="00464F48" w:rsidRPr="003916E6">
        <w:tblPrEx>
          <w:tblLook w:val="01E0"/>
        </w:tblPrEx>
        <w:trPr>
          <w:trHeight w:val="894"/>
        </w:trPr>
        <w:tc>
          <w:tcPr>
            <w:tcW w:w="10278" w:type="dxa"/>
            <w:gridSpan w:val="3"/>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fldChar w:fldCharType="begin">
                <w:ffData>
                  <w:name w:val="Text76"/>
                  <w:enabled/>
                  <w:calcOnExit w:val="0"/>
                  <w:textInput/>
                </w:ffData>
              </w:fldChar>
            </w:r>
            <w:bookmarkStart w:id="10" w:name="Text76"/>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bookmarkEnd w:id="10"/>
          </w:p>
        </w:tc>
      </w:tr>
      <w:tr w:rsidR="00464F48" w:rsidRPr="003916E6">
        <w:tblPrEx>
          <w:tblLook w:val="01E0"/>
        </w:tblPrEx>
        <w:tc>
          <w:tcPr>
            <w:tcW w:w="1548" w:type="dxa"/>
            <w:tcBorders>
              <w:top w:val="single" w:sz="6" w:space="0" w:color="auto"/>
              <w:left w:val="single" w:sz="6" w:space="0" w:color="auto"/>
              <w:bottom w:val="single" w:sz="6" w:space="0" w:color="auto"/>
              <w:right w:val="single" w:sz="6" w:space="0" w:color="auto"/>
            </w:tcBorders>
          </w:tcPr>
          <w:p w:rsidR="00464F48" w:rsidRPr="008E7196" w:rsidRDefault="00464F48" w:rsidP="00464F48">
            <w:pPr>
              <w:spacing w:before="40" w:after="40"/>
              <w:rPr>
                <w:b/>
                <w:lang/>
              </w:rPr>
            </w:pPr>
            <w:r>
              <w:rPr>
                <w:b/>
                <w:lang/>
              </w:rPr>
              <w:t>Site</w:t>
            </w:r>
            <w:r w:rsidRPr="008E7196">
              <w:rPr>
                <w:b/>
                <w:lang/>
              </w:rPr>
              <w:t xml:space="preserve"> IRB</w:t>
            </w:r>
            <w:r>
              <w:rPr>
                <w:b/>
                <w:lang/>
              </w:rPr>
              <w:t xml:space="preserve"> Approval</w:t>
            </w:r>
          </w:p>
        </w:tc>
        <w:tc>
          <w:tcPr>
            <w:tcW w:w="8730"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 xml:space="preserve"> (</w:t>
            </w:r>
            <w:r>
              <w:rPr>
                <w:lang/>
              </w:rPr>
              <w:t>b</w:t>
            </w:r>
            <w:r w:rsidRPr="00BC2642">
              <w:rPr>
                <w:lang/>
              </w:rPr>
              <w:t xml:space="preserve">) Describe the </w:t>
            </w:r>
            <w:r>
              <w:rPr>
                <w:lang/>
              </w:rPr>
              <w:t>procedures</w:t>
            </w:r>
            <w:r w:rsidRPr="00BC2642">
              <w:rPr>
                <w:lang/>
              </w:rPr>
              <w:t xml:space="preserve"> by which the DCC will assure that each site receives IRB approval for the approved study protocol prior to permitting the site to enroll subjects and the process used to assure that each site obtains the informed consent of each subject in comp</w:t>
            </w:r>
            <w:r>
              <w:rPr>
                <w:lang/>
              </w:rPr>
              <w:t>liance with federal regulations.</w:t>
            </w:r>
          </w:p>
        </w:tc>
      </w:tr>
      <w:tr w:rsidR="00464F48" w:rsidRPr="003916E6">
        <w:tblPrEx>
          <w:tblLook w:val="01E0"/>
        </w:tblPrEx>
        <w:trPr>
          <w:trHeight w:val="1011"/>
        </w:trPr>
        <w:tc>
          <w:tcPr>
            <w:tcW w:w="10278" w:type="dxa"/>
            <w:gridSpan w:val="3"/>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Pr>
                <w:noProof/>
                <w:lang/>
              </w:rPr>
              <w:t> </w:t>
            </w:r>
            <w:r>
              <w:rPr>
                <w:noProof/>
                <w:lang/>
              </w:rPr>
              <w:t> </w:t>
            </w:r>
            <w:r>
              <w:rPr>
                <w:noProof/>
                <w:lang/>
              </w:rPr>
              <w:t> </w:t>
            </w:r>
            <w:r>
              <w:rPr>
                <w:noProof/>
                <w:lang/>
              </w:rPr>
              <w:t> </w:t>
            </w:r>
            <w:r>
              <w:rPr>
                <w:noProof/>
                <w:lang/>
              </w:rPr>
              <w:t> </w:t>
            </w:r>
            <w:r w:rsidRPr="00BC2642">
              <w:rPr>
                <w:lang/>
              </w:rPr>
              <w:fldChar w:fldCharType="end"/>
            </w:r>
          </w:p>
        </w:tc>
      </w:tr>
      <w:tr w:rsidR="00464F48" w:rsidRPr="003916E6">
        <w:tblPrEx>
          <w:tblLook w:val="01E0"/>
        </w:tblPrEx>
        <w:tc>
          <w:tcPr>
            <w:tcW w:w="1548" w:type="dxa"/>
            <w:tcBorders>
              <w:top w:val="single" w:sz="6" w:space="0" w:color="auto"/>
              <w:left w:val="single" w:sz="6" w:space="0" w:color="auto"/>
              <w:bottom w:val="single" w:sz="6" w:space="0" w:color="auto"/>
              <w:right w:val="single" w:sz="6" w:space="0" w:color="auto"/>
            </w:tcBorders>
          </w:tcPr>
          <w:p w:rsidR="00464F48" w:rsidRPr="008E7196" w:rsidRDefault="00464F48" w:rsidP="00464F48">
            <w:pPr>
              <w:tabs>
                <w:tab w:val="left" w:pos="360"/>
              </w:tabs>
              <w:spacing w:before="40" w:after="40"/>
              <w:rPr>
                <w:b/>
                <w:lang/>
              </w:rPr>
            </w:pPr>
            <w:r>
              <w:rPr>
                <w:b/>
                <w:lang/>
              </w:rPr>
              <w:t>Sites, FWA#s and IRB Authorization Agreements</w:t>
            </w:r>
          </w:p>
        </w:tc>
        <w:tc>
          <w:tcPr>
            <w:tcW w:w="8730" w:type="dxa"/>
            <w:gridSpan w:val="2"/>
            <w:tcBorders>
              <w:top w:val="single" w:sz="6" w:space="0" w:color="auto"/>
              <w:left w:val="single" w:sz="6" w:space="0" w:color="auto"/>
              <w:bottom w:val="single" w:sz="6" w:space="0" w:color="auto"/>
              <w:right w:val="single" w:sz="6" w:space="0" w:color="auto"/>
            </w:tcBorders>
          </w:tcPr>
          <w:p w:rsidR="00464F48" w:rsidRPr="0007606C" w:rsidRDefault="00464F48" w:rsidP="00464F48">
            <w:pPr>
              <w:spacing w:before="40" w:after="40"/>
              <w:ind w:left="252" w:hanging="270"/>
              <w:rPr>
                <w:lang/>
              </w:rPr>
            </w:pPr>
            <w:r w:rsidRPr="00BC2642">
              <w:rPr>
                <w:lang/>
              </w:rPr>
              <w:t>(</w:t>
            </w:r>
            <w:r>
              <w:rPr>
                <w:lang/>
              </w:rPr>
              <w:t>c</w:t>
            </w:r>
            <w:r w:rsidRPr="00BC2642">
              <w:rPr>
                <w:lang/>
              </w:rPr>
              <w:t xml:space="preserve">) </w:t>
            </w:r>
            <w:r>
              <w:rPr>
                <w:lang/>
              </w:rPr>
              <w:t>Include a listing of</w:t>
            </w:r>
            <w:r w:rsidRPr="00BC2642">
              <w:rPr>
                <w:lang/>
              </w:rPr>
              <w:t xml:space="preserve"> all sites and their corresponding FWA#s</w:t>
            </w:r>
            <w:r>
              <w:rPr>
                <w:lang/>
              </w:rPr>
              <w:t xml:space="preserve"> in </w:t>
            </w:r>
            <w:r w:rsidRPr="006F145F">
              <w:rPr>
                <w:b/>
                <w:lang/>
              </w:rPr>
              <w:t>eIRB Section 1.05 (2.0).</w:t>
            </w:r>
            <w:r>
              <w:rPr>
                <w:lang/>
              </w:rPr>
              <w:t xml:space="preserve"> If CHOP is the IRB of record for any of the study sites, a copy of the signed executed IRB Authorization Agreement must be attached to </w:t>
            </w:r>
            <w:r w:rsidRPr="006F145F">
              <w:rPr>
                <w:b/>
                <w:lang/>
              </w:rPr>
              <w:t>eIRB Section 1.05 (3.0)</w:t>
            </w:r>
            <w:r>
              <w:rPr>
                <w:lang/>
              </w:rPr>
              <w:t xml:space="preserve">. If new sites are added during the course of the approval period, the site listing and IRB Agreements must be updated via an amendment at least annually. </w:t>
            </w:r>
          </w:p>
        </w:tc>
      </w:tr>
      <w:tr w:rsidR="00464F48" w:rsidRPr="003916E6">
        <w:tblPrEx>
          <w:tblLook w:val="01E0"/>
        </w:tblPrEx>
        <w:tc>
          <w:tcPr>
            <w:tcW w:w="1548" w:type="dxa"/>
            <w:tcBorders>
              <w:top w:val="single" w:sz="6" w:space="0" w:color="auto"/>
              <w:left w:val="single" w:sz="6" w:space="0" w:color="auto"/>
              <w:bottom w:val="single" w:sz="6" w:space="0" w:color="auto"/>
              <w:right w:val="single" w:sz="6" w:space="0" w:color="auto"/>
            </w:tcBorders>
          </w:tcPr>
          <w:p w:rsidR="00464F48" w:rsidRPr="009466DD" w:rsidRDefault="00464F48" w:rsidP="00464F48">
            <w:pPr>
              <w:tabs>
                <w:tab w:val="left" w:pos="360"/>
              </w:tabs>
              <w:spacing w:before="40" w:after="40"/>
              <w:ind w:left="270" w:hanging="270"/>
              <w:rPr>
                <w:b/>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sidRPr="009466DD">
              <w:rPr>
                <w:b/>
                <w:lang/>
              </w:rPr>
              <w:t xml:space="preserve">YES   </w:t>
            </w:r>
            <w:r w:rsidRPr="009466DD">
              <w:rPr>
                <w:b/>
                <w:lang/>
              </w:rPr>
              <w:fldChar w:fldCharType="begin">
                <w:ffData>
                  <w:name w:val="Check7"/>
                  <w:enabled/>
                  <w:calcOnExit w:val="0"/>
                  <w:checkBox>
                    <w:sizeAuto/>
                    <w:default w:val="0"/>
                  </w:checkBox>
                </w:ffData>
              </w:fldChar>
            </w:r>
            <w:r w:rsidRPr="009466DD">
              <w:rPr>
                <w:b/>
                <w:lang/>
              </w:rPr>
              <w:instrText xml:space="preserve"> FORMCHECKBOX </w:instrText>
            </w:r>
            <w:r w:rsidRPr="0032534E">
              <w:rPr>
                <w:b/>
                <w:lang/>
              </w:rPr>
            </w:r>
            <w:r w:rsidRPr="009466DD">
              <w:rPr>
                <w:b/>
                <w:lang/>
              </w:rPr>
              <w:fldChar w:fldCharType="end"/>
            </w:r>
            <w:r w:rsidRPr="009466DD">
              <w:rPr>
                <w:b/>
                <w:lang/>
              </w:rPr>
              <w:t xml:space="preserve"> NO</w:t>
            </w:r>
          </w:p>
        </w:tc>
        <w:tc>
          <w:tcPr>
            <w:tcW w:w="8730"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w:t>
            </w:r>
            <w:r>
              <w:rPr>
                <w:lang/>
              </w:rPr>
              <w:t>d</w:t>
            </w:r>
            <w:r w:rsidRPr="00BC2642">
              <w:rPr>
                <w:lang/>
              </w:rPr>
              <w:t>) Will the DCC be responsible for monitoring sites’ performance of study during the study?</w:t>
            </w:r>
            <w:r w:rsidRPr="00BC2642">
              <w:rPr>
                <w:lang/>
              </w:rPr>
              <w:br/>
              <w:t>If “YES”, describe all processes and systems (including electronic) that will be used as part of site monitoring activities. Attach any SOPs applicable to on-site monitoring.</w:t>
            </w:r>
          </w:p>
        </w:tc>
      </w:tr>
      <w:tr w:rsidR="00464F48" w:rsidRPr="003916E6">
        <w:tblPrEx>
          <w:tblLook w:val="01E0"/>
        </w:tblPrEx>
        <w:trPr>
          <w:trHeight w:val="1290"/>
        </w:trPr>
        <w:tc>
          <w:tcPr>
            <w:tcW w:w="10278" w:type="dxa"/>
            <w:gridSpan w:val="3"/>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Pr>
                <w:noProof/>
                <w:lang/>
              </w:rPr>
              <w:t> </w:t>
            </w:r>
            <w:r>
              <w:rPr>
                <w:noProof/>
                <w:lang/>
              </w:rPr>
              <w:t> </w:t>
            </w:r>
            <w:r>
              <w:rPr>
                <w:noProof/>
                <w:lang/>
              </w:rPr>
              <w:t> </w:t>
            </w:r>
            <w:r>
              <w:rPr>
                <w:noProof/>
                <w:lang/>
              </w:rPr>
              <w:t> </w:t>
            </w:r>
            <w:r>
              <w:rPr>
                <w:noProof/>
                <w:lang/>
              </w:rPr>
              <w:t> </w:t>
            </w:r>
            <w:r w:rsidRPr="00BC2642">
              <w:rPr>
                <w:lang/>
              </w:rPr>
              <w:fldChar w:fldCharType="end"/>
            </w:r>
          </w:p>
        </w:tc>
      </w:tr>
      <w:tr w:rsidR="00464F48" w:rsidRPr="003916E6">
        <w:tblPrEx>
          <w:tblLook w:val="01E0"/>
        </w:tblPrEx>
        <w:trPr>
          <w:trHeight w:val="858"/>
        </w:trPr>
        <w:tc>
          <w:tcPr>
            <w:tcW w:w="10278" w:type="dxa"/>
            <w:gridSpan w:val="3"/>
            <w:tcBorders>
              <w:top w:val="single" w:sz="6" w:space="0" w:color="auto"/>
              <w:left w:val="single" w:sz="6" w:space="0" w:color="auto"/>
              <w:bottom w:val="single" w:sz="6" w:space="0" w:color="auto"/>
              <w:right w:val="single" w:sz="6" w:space="0" w:color="auto"/>
            </w:tcBorders>
            <w:shd w:val="clear" w:color="auto" w:fill="FDE9D9"/>
          </w:tcPr>
          <w:p w:rsidR="00464F48" w:rsidRPr="00BC2642" w:rsidRDefault="00464F48" w:rsidP="00464F48">
            <w:pPr>
              <w:spacing w:before="40" w:after="40"/>
              <w:ind w:left="252"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sidRPr="008E7196">
              <w:rPr>
                <w:sz w:val="20"/>
                <w:lang/>
              </w:rPr>
              <w:t xml:space="preserve">By checking the box at left, the PI </w:t>
            </w:r>
            <w:r>
              <w:rPr>
                <w:sz w:val="20"/>
                <w:lang/>
              </w:rPr>
              <w:t>c</w:t>
            </w:r>
            <w:r w:rsidRPr="008E7196">
              <w:rPr>
                <w:sz w:val="20"/>
                <w:lang/>
              </w:rPr>
              <w:t>onfirms that the DCC will maintain a copy of each IRB’s initial and subsequent approval letters</w:t>
            </w:r>
            <w:r>
              <w:rPr>
                <w:sz w:val="20"/>
                <w:lang/>
              </w:rPr>
              <w:t>*</w:t>
            </w:r>
            <w:r w:rsidRPr="008E7196">
              <w:rPr>
                <w:sz w:val="20"/>
                <w:lang/>
              </w:rPr>
              <w:t xml:space="preserve"> </w:t>
            </w:r>
            <w:r>
              <w:rPr>
                <w:sz w:val="20"/>
                <w:lang/>
              </w:rPr>
              <w:t xml:space="preserve">in their files, </w:t>
            </w:r>
            <w:r w:rsidRPr="008E7196">
              <w:rPr>
                <w:sz w:val="20"/>
                <w:lang/>
              </w:rPr>
              <w:t>including for all amendments and continuing reviews.</w:t>
            </w:r>
            <w:r>
              <w:rPr>
                <w:sz w:val="20"/>
                <w:lang/>
              </w:rPr>
              <w:t xml:space="preserve"> In addition, the PI confirms that they an updated listing of study sites and IRB authorization agreements will be maintained in eIRB, Section 1.05 (2.0) and (3.0).</w:t>
            </w:r>
            <w:r>
              <w:rPr>
                <w:sz w:val="20"/>
                <w:lang/>
              </w:rPr>
              <w:br/>
            </w:r>
            <w:r w:rsidRPr="001103CF">
              <w:rPr>
                <w:b/>
                <w:lang/>
              </w:rPr>
              <w:t>*</w:t>
            </w:r>
            <w:r w:rsidRPr="001103CF">
              <w:rPr>
                <w:lang/>
              </w:rPr>
              <w:t xml:space="preserve"> These letters do not need to be forwarded to the CHOP IRB but must be available upon request.</w:t>
            </w:r>
            <w:r w:rsidRPr="001103CF">
              <w:rPr>
                <w:sz w:val="16"/>
                <w:lang/>
              </w:rPr>
              <w:t xml:space="preserve"> </w:t>
            </w:r>
          </w:p>
        </w:tc>
      </w:tr>
    </w:tbl>
    <w:p w:rsidR="00464F48" w:rsidRDefault="00464F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730"/>
      </w:tblGrid>
      <w:tr w:rsidR="00464F48" w:rsidRPr="008E7196">
        <w:tc>
          <w:tcPr>
            <w:tcW w:w="10278" w:type="dxa"/>
            <w:gridSpan w:val="2"/>
            <w:shd w:val="clear" w:color="auto" w:fill="FFFFCC"/>
          </w:tcPr>
          <w:p w:rsidR="00464F48" w:rsidRPr="00BA1417" w:rsidRDefault="00464F48" w:rsidP="00464F48">
            <w:pPr>
              <w:pStyle w:val="Heading3"/>
              <w:outlineLvl w:val="2"/>
            </w:pPr>
            <w:r w:rsidRPr="00BA1417">
              <w:t>Test Articles and Materials Distribution</w:t>
            </w:r>
          </w:p>
        </w:tc>
      </w:tr>
      <w:tr w:rsidR="00464F48" w:rsidRPr="003916E6">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rPr>
                <w:lang/>
              </w:rPr>
            </w:pPr>
            <w:r w:rsidRPr="00BC2642">
              <w:rPr>
                <w:lang/>
              </w:rPr>
              <w:t xml:space="preserve">3) Describe the systems in place to control the </w:t>
            </w:r>
            <w:r w:rsidRPr="00BA1417">
              <w:rPr>
                <w:lang/>
              </w:rPr>
              <w:t>distribution and accountability of test articles, investigational products and the systems that will assure that the test article is not shipped until the site receives IRB approval.</w:t>
            </w:r>
          </w:p>
        </w:tc>
      </w:tr>
      <w:tr w:rsidR="00464F48" w:rsidRPr="003916E6">
        <w:trPr>
          <w:trHeight w:val="885"/>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rPr>
                <w:lang/>
              </w:rPr>
            </w:pPr>
            <w:r w:rsidRPr="00BC2642">
              <w:rPr>
                <w:lang/>
              </w:rPr>
              <w:t xml:space="preserve">(a) Does the test articles require an IND or IDE? If “YES”, </w:t>
            </w:r>
            <w:r>
              <w:rPr>
                <w:lang/>
              </w:rPr>
              <w:t>describe who holds the IND or IDE and the process for assuring compliance with all applicable FDA requirements.</w:t>
            </w:r>
            <w:r w:rsidRPr="00BA1417">
              <w:rPr>
                <w:lang/>
              </w:rPr>
              <w:t xml:space="preserve"> </w:t>
            </w:r>
          </w:p>
        </w:tc>
      </w:tr>
      <w:tr w:rsidR="00464F48" w:rsidRPr="003916E6">
        <w:trPr>
          <w:trHeight w:val="912"/>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07606C">
        <w:tblPrEx>
          <w:tblBorders>
            <w:left w:val="none" w:sz="0" w:space="0" w:color="auto"/>
            <w:right w:val="none" w:sz="0" w:space="0" w:color="auto"/>
            <w:insideH w:val="none" w:sz="0" w:space="0" w:color="auto"/>
            <w:insideV w:val="none" w:sz="0" w:space="0" w:color="auto"/>
          </w:tblBorders>
          <w:tblLook w:val="00BF"/>
        </w:tblPrEx>
        <w:tc>
          <w:tcPr>
            <w:tcW w:w="10278" w:type="dxa"/>
            <w:gridSpan w:val="2"/>
            <w:shd w:val="clear" w:color="auto" w:fill="auto"/>
          </w:tcPr>
          <w:p w:rsidR="00464F48" w:rsidRPr="00487856" w:rsidRDefault="00464F48" w:rsidP="00464F48">
            <w:pPr>
              <w:spacing w:before="20" w:after="20"/>
              <w:rPr>
                <w:lang/>
              </w:rPr>
            </w:pPr>
          </w:p>
        </w:tc>
      </w:tr>
      <w:tr w:rsidR="00464F48" w:rsidRPr="008E7196">
        <w:tc>
          <w:tcPr>
            <w:tcW w:w="10278" w:type="dxa"/>
            <w:gridSpan w:val="2"/>
            <w:shd w:val="clear" w:color="auto" w:fill="FFFFCC"/>
          </w:tcPr>
          <w:p w:rsidR="00464F48" w:rsidRPr="00BA1417" w:rsidRDefault="00464F48" w:rsidP="00BA1417">
            <w:pPr>
              <w:pStyle w:val="Heading3"/>
              <w:outlineLvl w:val="2"/>
            </w:pPr>
            <w:r w:rsidRPr="00BA1417">
              <w:t xml:space="preserve">Data Management and Statistical Analysis </w:t>
            </w:r>
          </w:p>
        </w:tc>
      </w:tr>
      <w:tr w:rsidR="00464F48" w:rsidRPr="003916E6">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A1417">
              <w:rPr>
                <w:lang/>
              </w:rPr>
              <w:t>4)</w:t>
            </w:r>
            <w:r>
              <w:rPr>
                <w:lang/>
              </w:rPr>
              <w:t xml:space="preserve"> </w:t>
            </w:r>
            <w:r w:rsidRPr="00F15BBB">
              <w:rPr>
                <w:lang/>
              </w:rPr>
              <w:t xml:space="preserve">Complete the applicable sections below related to the services to be provided by the DCC. </w:t>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 xml:space="preserve">(a) Will the DCC be responsible </w:t>
            </w:r>
            <w:r>
              <w:rPr>
                <w:lang/>
              </w:rPr>
              <w:t xml:space="preserve">for </w:t>
            </w:r>
            <w:r w:rsidRPr="00BC2642">
              <w:rPr>
                <w:lang/>
              </w:rPr>
              <w:t>randomization services?</w:t>
            </w:r>
            <w:r w:rsidRPr="00BC2642">
              <w:rPr>
                <w:lang/>
              </w:rPr>
              <w:br/>
              <w:t xml:space="preserve">If “YES”, describe the randomization system and protections from unblinding. </w:t>
            </w:r>
            <w:r>
              <w:rPr>
                <w:lang/>
              </w:rPr>
              <w:br/>
            </w:r>
            <w:r w:rsidRPr="00BC2642">
              <w:rPr>
                <w:lang/>
              </w:rPr>
              <w:t xml:space="preserve">Describe the process for unblinding a subject in the event of an emergency (if any); if “NO”, go to 4(b) </w:t>
            </w:r>
          </w:p>
        </w:tc>
      </w:tr>
      <w:tr w:rsidR="00464F48" w:rsidRPr="003916E6">
        <w:trPr>
          <w:trHeight w:val="1011"/>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(b) Will the DCC be responsible statistical analysis?</w:t>
            </w:r>
            <w:r w:rsidRPr="00BC2642">
              <w:rPr>
                <w:lang/>
              </w:rPr>
              <w:br/>
              <w:t xml:space="preserve">If “YES”, describe </w:t>
            </w:r>
            <w:r>
              <w:rPr>
                <w:lang/>
              </w:rPr>
              <w:t>the systems in place for performing all required statistical analyses</w:t>
            </w:r>
            <w:r w:rsidRPr="00BC2642">
              <w:rPr>
                <w:lang/>
              </w:rPr>
              <w:t xml:space="preserve">, the operations of the statistical center and the quality control procedures that will assure the fidelity of the results. </w:t>
            </w:r>
          </w:p>
        </w:tc>
      </w:tr>
      <w:tr w:rsidR="00464F48" w:rsidRPr="003916E6">
        <w:trPr>
          <w:trHeight w:val="975"/>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p w:rsidR="00464F48" w:rsidRPr="00BA1417" w:rsidRDefault="00464F48" w:rsidP="00464F48">
            <w:pPr>
              <w:tabs>
                <w:tab w:val="left" w:pos="360"/>
              </w:tabs>
              <w:spacing w:before="40" w:after="40"/>
              <w:ind w:left="270" w:hanging="270"/>
              <w:rPr>
                <w:lang/>
              </w:rPr>
            </w:pPr>
          </w:p>
        </w:tc>
        <w:tc>
          <w:tcPr>
            <w:tcW w:w="8730" w:type="dxa"/>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(c) Is the DCC responsible for data management?</w:t>
            </w:r>
            <w:r w:rsidRPr="00BC2642">
              <w:rPr>
                <w:lang/>
              </w:rPr>
              <w:br/>
              <w:t xml:space="preserve">If “YES”, </w:t>
            </w:r>
            <w:r>
              <w:rPr>
                <w:lang/>
              </w:rPr>
              <w:t xml:space="preserve">describe the data management systems that are in place that assure (a) the fidelity of the data and (b) that maintain the privacy and confidentiality of private information for each protocol coordinated by the DCC. Also complete section 4(d) below. </w:t>
            </w:r>
          </w:p>
        </w:tc>
      </w:tr>
      <w:tr w:rsidR="00464F48" w:rsidRPr="003916E6">
        <w:trPr>
          <w:trHeight w:val="1128"/>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sidRPr="00BC2642">
              <w:rPr>
                <w:lang/>
              </w:rPr>
              <w:t>(d) Describe the process by which data will be transmitted to the DCC and transferred by the DCC to any other organization that will be responsible for analysis of all or part of the data.</w:t>
            </w:r>
          </w:p>
        </w:tc>
      </w:tr>
      <w:tr w:rsidR="00464F48" w:rsidRPr="003916E6">
        <w:trPr>
          <w:trHeight w:val="930"/>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bl>
    <w:p w:rsidR="00464F48" w:rsidRDefault="00464F48">
      <w:r>
        <w:rPr>
          <w:b/>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730"/>
      </w:tblGrid>
      <w:tr w:rsidR="00464F48" w:rsidRPr="008E7196">
        <w:tc>
          <w:tcPr>
            <w:tcW w:w="10278" w:type="dxa"/>
            <w:gridSpan w:val="2"/>
            <w:shd w:val="clear" w:color="auto" w:fill="FFFFCC"/>
          </w:tcPr>
          <w:p w:rsidR="00464F48" w:rsidRPr="00BA1417" w:rsidRDefault="00464F48" w:rsidP="00BA1417">
            <w:pPr>
              <w:pStyle w:val="Heading3"/>
              <w:outlineLvl w:val="2"/>
            </w:pPr>
            <w:r w:rsidRPr="00BA1417">
              <w:t xml:space="preserve">Maintenance of Confidentiality of Data </w:t>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Default="00464F48" w:rsidP="00464F48">
            <w:pPr>
              <w:spacing w:before="40" w:after="40"/>
              <w:ind w:left="252" w:hanging="270"/>
              <w:rPr>
                <w:lang/>
              </w:rPr>
            </w:pPr>
            <w:r>
              <w:rPr>
                <w:lang/>
              </w:rPr>
              <w:t>(5</w:t>
            </w:r>
            <w:r w:rsidRPr="00810258">
              <w:rPr>
                <w:lang/>
              </w:rPr>
              <w:t xml:space="preserve">) Will the data transmitted to the DCC contain any of the 18 elements defined by HIPAA as identifiers? </w:t>
            </w:r>
            <w:r w:rsidRPr="008E7196">
              <w:rPr>
                <w:b/>
                <w:lang/>
              </w:rPr>
              <w:t>Note</w:t>
            </w:r>
            <w:r w:rsidRPr="00810258">
              <w:rPr>
                <w:lang/>
              </w:rPr>
              <w:t xml:space="preserve">: The DCC is engaged in human subjects research if it receives identifiable private health information from the sites. </w:t>
            </w:r>
            <w:r>
              <w:rPr>
                <w:lang/>
              </w:rPr>
              <w:br/>
            </w:r>
          </w:p>
          <w:p w:rsidR="00464F48" w:rsidRPr="00BC2642" w:rsidRDefault="00464F48" w:rsidP="00464F48">
            <w:pPr>
              <w:spacing w:before="40" w:after="40"/>
              <w:ind w:left="252" w:hanging="270"/>
              <w:rPr>
                <w:lang/>
              </w:rPr>
            </w:pPr>
            <w:r w:rsidRPr="00810258">
              <w:rPr>
                <w:lang/>
              </w:rPr>
              <w:t>If “YES”, describe the procedures and systems in place to minimize the risk of disclosure of PHI and to protect the confidentiality of subjects.</w:t>
            </w:r>
            <w:r>
              <w:rPr>
                <w:lang/>
              </w:rPr>
              <w:t xml:space="preserve"> </w:t>
            </w:r>
          </w:p>
        </w:tc>
      </w:tr>
      <w:tr w:rsidR="00464F48" w:rsidRPr="003916E6">
        <w:tc>
          <w:tcPr>
            <w:tcW w:w="10278" w:type="dxa"/>
            <w:gridSpan w:val="2"/>
            <w:tcBorders>
              <w:top w:val="single" w:sz="6" w:space="0" w:color="auto"/>
              <w:left w:val="single" w:sz="6" w:space="0" w:color="auto"/>
              <w:bottom w:val="single" w:sz="6" w:space="0" w:color="auto"/>
              <w:right w:val="single" w:sz="6" w:space="0" w:color="auto"/>
            </w:tcBorders>
            <w:shd w:val="clear" w:color="auto" w:fill="DBE5F1"/>
          </w:tcPr>
          <w:p w:rsidR="00464F48" w:rsidRPr="006F145F" w:rsidRDefault="00464F48" w:rsidP="00464F48">
            <w:pPr>
              <w:spacing w:before="40" w:after="40"/>
              <w:ind w:left="252" w:hanging="270"/>
              <w:rPr>
                <w:b/>
                <w:color w:val="000000"/>
                <w:lang/>
              </w:rPr>
            </w:pPr>
            <w:r w:rsidRPr="006F145F">
              <w:rPr>
                <w:b/>
                <w:color w:val="000000"/>
                <w:lang/>
              </w:rPr>
              <w:t>Directions for Completing this Section</w:t>
            </w:r>
          </w:p>
          <w:p w:rsidR="00464F48" w:rsidRPr="00810258" w:rsidRDefault="00464F48" w:rsidP="00464F48">
            <w:pPr>
              <w:spacing w:before="40" w:after="40"/>
              <w:rPr>
                <w:lang/>
              </w:rPr>
            </w:pPr>
            <w:r w:rsidRPr="006F145F">
              <w:rPr>
                <w:lang/>
              </w:rPr>
              <w:t>For studies where CHOP is both a site and the DCC, completion of the remainder of this section pertains only to the activities of the DCC and the activities as</w:t>
            </w:r>
            <w:r>
              <w:rPr>
                <w:lang/>
              </w:rPr>
              <w:t xml:space="preserve"> a site will be completed in </w:t>
            </w:r>
            <w:r w:rsidRPr="00AA2457">
              <w:rPr>
                <w:lang/>
              </w:rPr>
              <w:t xml:space="preserve">eIRB </w:t>
            </w:r>
            <w:r w:rsidRPr="0032534E">
              <w:rPr>
                <w:lang/>
              </w:rPr>
              <w:t>Sections 9.01 – 9.04.</w:t>
            </w:r>
          </w:p>
        </w:tc>
      </w:tr>
      <w:tr w:rsidR="00464F48" w:rsidRPr="003916E6">
        <w:tblPrEx>
          <w:tblLook w:val="00BF"/>
        </w:tblPrEx>
        <w:tc>
          <w:tcPr>
            <w:tcW w:w="10278" w:type="dxa"/>
            <w:gridSpan w:val="2"/>
            <w:tcBorders>
              <w:top w:val="single" w:sz="6" w:space="0" w:color="auto"/>
              <w:bottom w:val="single" w:sz="6" w:space="0" w:color="auto"/>
            </w:tcBorders>
          </w:tcPr>
          <w:p w:rsidR="00464F48" w:rsidRPr="003916E6" w:rsidRDefault="00464F48" w:rsidP="00464F48">
            <w:pPr>
              <w:tabs>
                <w:tab w:val="left" w:pos="-360"/>
                <w:tab w:val="left" w:pos="0"/>
                <w:tab w:val="left" w:pos="720"/>
                <w:tab w:val="left" w:pos="1440"/>
                <w:tab w:val="left" w:pos="2160"/>
                <w:tab w:val="left" w:pos="2700"/>
                <w:tab w:val="left" w:pos="2970"/>
              </w:tabs>
              <w:autoSpaceDE w:val="0"/>
              <w:autoSpaceDN w:val="0"/>
              <w:adjustRightInd w:val="0"/>
              <w:spacing w:before="40" w:after="40"/>
              <w:ind w:right="-2304"/>
              <w:rPr>
                <w:lang/>
              </w:rPr>
            </w:pPr>
            <w:r>
              <w:rPr>
                <w:lang/>
              </w:rPr>
              <w:t xml:space="preserve">(a) </w:t>
            </w:r>
            <w:r w:rsidRPr="00DD4D72">
              <w:rPr>
                <w:lang/>
              </w:rPr>
              <w:t xml:space="preserve">Describe plan for protecting PHI </w:t>
            </w:r>
            <w:r>
              <w:rPr>
                <w:lang/>
              </w:rPr>
              <w:t xml:space="preserve">(individually identifiable health information) </w:t>
            </w:r>
            <w:r w:rsidRPr="00DD4D72">
              <w:rPr>
                <w:lang/>
              </w:rPr>
              <w:t>from disclosure.</w:t>
            </w:r>
            <w:r>
              <w:rPr>
                <w:lang/>
              </w:rPr>
              <w:t xml:space="preserve"> </w:t>
            </w:r>
          </w:p>
        </w:tc>
      </w:tr>
      <w:tr w:rsidR="00464F48" w:rsidRPr="003916E6">
        <w:tblPrEx>
          <w:tblLook w:val="00BF"/>
        </w:tblPrEx>
        <w:trPr>
          <w:trHeight w:val="885"/>
        </w:trPr>
        <w:tc>
          <w:tcPr>
            <w:tcW w:w="10278" w:type="dxa"/>
            <w:gridSpan w:val="2"/>
            <w:tcBorders>
              <w:top w:val="single" w:sz="6" w:space="0" w:color="auto"/>
              <w:bottom w:val="single" w:sz="4" w:space="0" w:color="auto"/>
            </w:tcBorders>
          </w:tcPr>
          <w:p w:rsidR="00464F48" w:rsidRPr="003916E6" w:rsidRDefault="00464F48" w:rsidP="00464F48">
            <w:pPr>
              <w:spacing w:before="40" w:after="40"/>
              <w:rPr>
                <w:lang/>
              </w:rPr>
            </w:pPr>
            <w:r w:rsidRPr="003916E6">
              <w:rPr>
                <w:lang/>
              </w:rPr>
              <w:fldChar w:fldCharType="begin">
                <w:ffData>
                  <w:name w:val="Text66"/>
                  <w:enabled/>
                  <w:calcOnExit w:val="0"/>
                  <w:textInput/>
                </w:ffData>
              </w:fldChar>
            </w:r>
            <w:r w:rsidRPr="003916E6">
              <w:rPr>
                <w:lang/>
              </w:rPr>
              <w:instrText xml:space="preserve"> FORMTEXT </w:instrText>
            </w:r>
            <w:r>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p>
        </w:tc>
      </w:tr>
      <w:tr w:rsidR="00464F48" w:rsidRPr="003916E6">
        <w:tblPrEx>
          <w:tblLook w:val="00BF"/>
        </w:tblPrEx>
        <w:tc>
          <w:tcPr>
            <w:tcW w:w="10278" w:type="dxa"/>
            <w:gridSpan w:val="2"/>
            <w:tcBorders>
              <w:bottom w:val="single" w:sz="4" w:space="0" w:color="auto"/>
            </w:tcBorders>
          </w:tcPr>
          <w:p w:rsidR="00464F48" w:rsidRPr="003916E6" w:rsidRDefault="00464F48" w:rsidP="00464F48">
            <w:pPr>
              <w:spacing w:before="40" w:after="40"/>
              <w:rPr>
                <w:lang/>
              </w:rPr>
            </w:pPr>
            <w:r>
              <w:rPr>
                <w:lang/>
              </w:rPr>
              <w:t>(b) Describe p</w:t>
            </w:r>
            <w:r w:rsidRPr="003916E6">
              <w:rPr>
                <w:lang/>
              </w:rPr>
              <w:t>lan to destroy identifiers at the earliest opportunity consistent with the goals of the study, unless there is a clinical justification for retaining them.</w:t>
            </w:r>
          </w:p>
        </w:tc>
      </w:tr>
      <w:tr w:rsidR="00464F48" w:rsidRPr="003916E6">
        <w:tblPrEx>
          <w:tblLook w:val="00BF"/>
        </w:tblPrEx>
        <w:trPr>
          <w:trHeight w:val="1007"/>
        </w:trPr>
        <w:tc>
          <w:tcPr>
            <w:tcW w:w="10278" w:type="dxa"/>
            <w:gridSpan w:val="2"/>
            <w:tcBorders>
              <w:top w:val="single" w:sz="4" w:space="0" w:color="auto"/>
              <w:bottom w:val="single" w:sz="4" w:space="0" w:color="auto"/>
            </w:tcBorders>
          </w:tcPr>
          <w:p w:rsidR="00464F48" w:rsidRPr="003916E6" w:rsidRDefault="00464F48" w:rsidP="00464F48">
            <w:pPr>
              <w:spacing w:before="40" w:after="40"/>
              <w:rPr>
                <w:lang/>
              </w:rPr>
            </w:pPr>
            <w:r w:rsidRPr="003916E6">
              <w:rPr>
                <w:lang/>
              </w:rPr>
              <w:fldChar w:fldCharType="begin">
                <w:ffData>
                  <w:name w:val="Text65"/>
                  <w:enabled/>
                  <w:calcOnExit w:val="0"/>
                  <w:textInput/>
                </w:ffData>
              </w:fldChar>
            </w:r>
            <w:r w:rsidRPr="003916E6">
              <w:rPr>
                <w:lang/>
              </w:rPr>
              <w:instrText xml:space="preserve"> FORMTEXT </w:instrText>
            </w:r>
            <w:r>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p>
        </w:tc>
      </w:tr>
      <w:tr w:rsidR="00464F48" w:rsidRPr="003916E6">
        <w:tblPrEx>
          <w:tblLook w:val="00BF"/>
        </w:tblPrEx>
        <w:tc>
          <w:tcPr>
            <w:tcW w:w="10278" w:type="dxa"/>
            <w:gridSpan w:val="2"/>
            <w:tcBorders>
              <w:bottom w:val="single" w:sz="4" w:space="0" w:color="auto"/>
            </w:tcBorders>
          </w:tcPr>
          <w:p w:rsidR="00464F48" w:rsidRPr="003916E6" w:rsidRDefault="00464F48" w:rsidP="00464F48">
            <w:pPr>
              <w:spacing w:before="40" w:after="40"/>
              <w:rPr>
                <w:lang/>
              </w:rPr>
            </w:pPr>
            <w:r>
              <w:rPr>
                <w:lang/>
              </w:rPr>
              <w:t xml:space="preserve">(c) </w:t>
            </w:r>
            <w:r w:rsidRPr="003916E6">
              <w:rPr>
                <w:lang/>
              </w:rPr>
              <w:t>Describe the reasons why the DCC needs to receive PHI as part of this research.</w:t>
            </w:r>
          </w:p>
        </w:tc>
      </w:tr>
      <w:tr w:rsidR="00464F48" w:rsidRPr="003916E6">
        <w:tblPrEx>
          <w:tblLook w:val="00BF"/>
        </w:tblPrEx>
        <w:trPr>
          <w:trHeight w:val="1080"/>
        </w:trPr>
        <w:tc>
          <w:tcPr>
            <w:tcW w:w="10278" w:type="dxa"/>
            <w:gridSpan w:val="2"/>
            <w:tcBorders>
              <w:top w:val="single" w:sz="4" w:space="0" w:color="auto"/>
              <w:bottom w:val="single" w:sz="4" w:space="0" w:color="auto"/>
            </w:tcBorders>
          </w:tcPr>
          <w:p w:rsidR="00464F48" w:rsidRPr="003916E6" w:rsidRDefault="00464F48" w:rsidP="00464F48">
            <w:pPr>
              <w:spacing w:before="40" w:after="40"/>
              <w:rPr>
                <w:lang/>
              </w:rPr>
            </w:pPr>
            <w:r w:rsidRPr="003916E6">
              <w:rPr>
                <w:lang/>
              </w:rPr>
              <w:fldChar w:fldCharType="begin">
                <w:ffData>
                  <w:name w:val="Text68"/>
                  <w:enabled/>
                  <w:calcOnExit w:val="0"/>
                  <w:textInput/>
                </w:ffData>
              </w:fldChar>
            </w:r>
            <w:r w:rsidRPr="003916E6">
              <w:rPr>
                <w:lang/>
              </w:rPr>
              <w:instrText xml:space="preserve"> FORMTEXT </w:instrText>
            </w:r>
            <w:r>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p>
        </w:tc>
      </w:tr>
      <w:tr w:rsidR="00464F48" w:rsidRPr="003916E6">
        <w:tc>
          <w:tcPr>
            <w:tcW w:w="10278" w:type="dxa"/>
            <w:gridSpan w:val="2"/>
            <w:tcBorders>
              <w:bottom w:val="single" w:sz="4" w:space="0" w:color="auto"/>
            </w:tcBorders>
          </w:tcPr>
          <w:p w:rsidR="00464F48" w:rsidRPr="003916E6" w:rsidRDefault="00464F48" w:rsidP="00464F48">
            <w:pPr>
              <w:spacing w:before="40" w:after="40"/>
              <w:rPr>
                <w:lang/>
              </w:rPr>
            </w:pPr>
            <w:r>
              <w:rPr>
                <w:lang/>
              </w:rPr>
              <w:t xml:space="preserve">(d) </w:t>
            </w:r>
            <w:r w:rsidRPr="003916E6">
              <w:rPr>
                <w:lang/>
              </w:rPr>
              <w:t xml:space="preserve">If PHI must be forwarded to another investigator or laboratory (e.g., central reading of video EEG), provide a justification and certify that the informed consent document </w:t>
            </w:r>
            <w:r>
              <w:rPr>
                <w:lang/>
              </w:rPr>
              <w:t>includes this discolosure of PHI</w:t>
            </w:r>
            <w:r w:rsidRPr="003916E6">
              <w:rPr>
                <w:lang/>
              </w:rPr>
              <w:t xml:space="preserve"> to </w:t>
            </w:r>
            <w:r>
              <w:rPr>
                <w:lang/>
              </w:rPr>
              <w:t>prospective participants</w:t>
            </w:r>
            <w:r w:rsidRPr="003916E6">
              <w:rPr>
                <w:lang/>
              </w:rPr>
              <w:t>.</w:t>
            </w:r>
          </w:p>
        </w:tc>
      </w:tr>
      <w:tr w:rsidR="00464F48" w:rsidRPr="003916E6">
        <w:trPr>
          <w:trHeight w:val="1340"/>
        </w:trPr>
        <w:tc>
          <w:tcPr>
            <w:tcW w:w="10278" w:type="dxa"/>
            <w:gridSpan w:val="2"/>
            <w:tcBorders>
              <w:top w:val="single" w:sz="4" w:space="0" w:color="auto"/>
            </w:tcBorders>
          </w:tcPr>
          <w:p w:rsidR="00464F48" w:rsidRPr="003916E6" w:rsidRDefault="00464F48" w:rsidP="00464F48">
            <w:pPr>
              <w:spacing w:before="40" w:after="40"/>
              <w:rPr>
                <w:lang/>
              </w:rPr>
            </w:pPr>
            <w:r w:rsidRPr="003916E6">
              <w:rPr>
                <w:lang/>
              </w:rPr>
              <w:fldChar w:fldCharType="begin">
                <w:ffData>
                  <w:name w:val="Text68"/>
                  <w:enabled/>
                  <w:calcOnExit w:val="0"/>
                  <w:textInput/>
                </w:ffData>
              </w:fldChar>
            </w:r>
            <w:r w:rsidRPr="003916E6">
              <w:rPr>
                <w:lang/>
              </w:rPr>
              <w:instrText xml:space="preserve"> FORMTEXT </w:instrText>
            </w:r>
            <w:r>
              <w:rPr>
                <w:lang/>
              </w:rPr>
            </w:r>
            <w:r w:rsidRPr="003916E6">
              <w:rPr>
                <w:lang/>
              </w:rPr>
              <w:fldChar w:fldCharType="separate"/>
            </w:r>
            <w:r w:rsidRPr="003916E6">
              <w:rPr>
                <w:noProof/>
                <w:lang/>
              </w:rPr>
              <w:t> </w:t>
            </w:r>
            <w:r w:rsidRPr="003916E6">
              <w:rPr>
                <w:noProof/>
                <w:lang/>
              </w:rPr>
              <w:t> </w:t>
            </w:r>
            <w:r w:rsidRPr="003916E6">
              <w:rPr>
                <w:noProof/>
                <w:lang/>
              </w:rPr>
              <w:t> </w:t>
            </w:r>
            <w:r w:rsidRPr="003916E6">
              <w:rPr>
                <w:noProof/>
                <w:lang/>
              </w:rPr>
              <w:t> </w:t>
            </w:r>
            <w:r w:rsidRPr="003916E6">
              <w:rPr>
                <w:noProof/>
                <w:lang/>
              </w:rPr>
              <w:t> </w:t>
            </w:r>
            <w:r w:rsidRPr="003916E6">
              <w:rPr>
                <w:lang/>
              </w:rPr>
              <w:fldChar w:fldCharType="end"/>
            </w:r>
          </w:p>
        </w:tc>
      </w:tr>
    </w:tbl>
    <w:p w:rsidR="00464F48" w:rsidRDefault="00464F48">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730"/>
      </w:tblGrid>
      <w:tr w:rsidR="00464F48" w:rsidRPr="008E7196">
        <w:tc>
          <w:tcPr>
            <w:tcW w:w="10278" w:type="dxa"/>
            <w:gridSpan w:val="2"/>
            <w:shd w:val="clear" w:color="auto" w:fill="FFFFCC"/>
          </w:tcPr>
          <w:p w:rsidR="00464F48" w:rsidRPr="00BA1417" w:rsidRDefault="00464F48" w:rsidP="00BA1417">
            <w:pPr>
              <w:pStyle w:val="Heading3"/>
              <w:outlineLvl w:val="2"/>
            </w:pPr>
            <w:r w:rsidRPr="00BA1417">
              <w:t xml:space="preserve">Data and Safety Monitoring Plan </w:t>
            </w:r>
          </w:p>
        </w:tc>
      </w:tr>
      <w:tr w:rsidR="00464F48" w:rsidRPr="003916E6">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252" w:hanging="270"/>
              <w:rPr>
                <w:lang/>
              </w:rPr>
            </w:pPr>
            <w:r>
              <w:rPr>
                <w:lang/>
              </w:rPr>
              <w:t>6</w:t>
            </w:r>
            <w:r w:rsidRPr="00F15BBB">
              <w:rPr>
                <w:lang/>
              </w:rPr>
              <w:t>) Describe</w:t>
            </w:r>
            <w:r>
              <w:rPr>
                <w:lang/>
              </w:rPr>
              <w:t xml:space="preserve"> the overall Data Safety and Monitoring (DSM) plan and safety systems and provide evidence to justify that the DSM plan is appropriate, given the nature of the research involved.</w:t>
            </w:r>
          </w:p>
        </w:tc>
      </w:tr>
      <w:tr w:rsidR="00464F48" w:rsidRPr="003916E6">
        <w:trPr>
          <w:trHeight w:val="1092"/>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F15BBB" w:rsidRDefault="00464F48" w:rsidP="00464F48">
            <w:pPr>
              <w:spacing w:before="40" w:after="40"/>
              <w:ind w:left="252" w:hanging="270"/>
              <w:rPr>
                <w:lang/>
              </w:rPr>
            </w:pPr>
            <w:r w:rsidRPr="00BC2642">
              <w:rPr>
                <w:lang/>
              </w:rPr>
              <w:t xml:space="preserve">(a) Will the DCC </w:t>
            </w:r>
            <w:r w:rsidRPr="00F15BBB">
              <w:rPr>
                <w:lang/>
              </w:rPr>
              <w:t xml:space="preserve">be responsible for receiving SAE reports? </w:t>
            </w:r>
            <w:r w:rsidRPr="00F15BBB">
              <w:rPr>
                <w:lang/>
              </w:rPr>
              <w:br/>
              <w:t>If “YES”, describe the system and procedures for reviewing the reports in a timely manner, for reporting to the responsible regulatory authority(s) and for distributing those reports as required, to the study sites.</w:t>
            </w:r>
          </w:p>
        </w:tc>
      </w:tr>
      <w:tr w:rsidR="00464F48" w:rsidRPr="003916E6">
        <w:trPr>
          <w:trHeight w:val="1227"/>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F15BBB" w:rsidRDefault="00464F48" w:rsidP="00464F48">
            <w:pPr>
              <w:spacing w:before="40" w:after="40"/>
              <w:ind w:left="252" w:hanging="270"/>
              <w:rPr>
                <w:lang/>
              </w:rPr>
            </w:pPr>
            <w:r w:rsidRPr="00BC2642">
              <w:rPr>
                <w:lang/>
              </w:rPr>
              <w:t xml:space="preserve">(b) If there is a Data Safety Monitoring Board (DSMB), </w:t>
            </w:r>
            <w:r>
              <w:rPr>
                <w:lang/>
              </w:rPr>
              <w:t>will the DCC be responsible for coordinating their activities? If “YES”, describe the plans for preparing reports for the DSMB so as to maintain blinding of the trial statistician and for distributing the summary information in a timely fashion to the participating sites.</w:t>
            </w:r>
          </w:p>
        </w:tc>
      </w:tr>
      <w:tr w:rsidR="00464F48" w:rsidRPr="003916E6">
        <w:trPr>
          <w:trHeight w:val="1119"/>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3916E6">
        <w:tc>
          <w:tcPr>
            <w:tcW w:w="1548" w:type="dxa"/>
            <w:tcBorders>
              <w:top w:val="single" w:sz="6" w:space="0" w:color="auto"/>
              <w:left w:val="single" w:sz="6" w:space="0" w:color="auto"/>
              <w:bottom w:val="single" w:sz="6" w:space="0" w:color="auto"/>
              <w:right w:val="single" w:sz="6" w:space="0" w:color="auto"/>
            </w:tcBorders>
          </w:tcPr>
          <w:p w:rsidR="00464F48" w:rsidRPr="00BA1417" w:rsidRDefault="00464F48" w:rsidP="00464F48">
            <w:pPr>
              <w:tabs>
                <w:tab w:val="left" w:pos="360"/>
              </w:tabs>
              <w:spacing w:before="40" w:after="40"/>
              <w:ind w:left="270" w:hanging="270"/>
              <w:rPr>
                <w:lang/>
              </w:rPr>
            </w:pPr>
            <w:r w:rsidRPr="008E7196">
              <w:rPr>
                <w:b/>
                <w:lang/>
              </w:rPr>
              <w:fldChar w:fldCharType="begin">
                <w:ffData>
                  <w:name w:val="Check6"/>
                  <w:enabled/>
                  <w:calcOnExit w:val="0"/>
                  <w:checkBox>
                    <w:sizeAuto/>
                    <w:default w:val="0"/>
                  </w:checkBox>
                </w:ffData>
              </w:fldChar>
            </w:r>
            <w:r w:rsidRPr="008E7196">
              <w:rPr>
                <w:b/>
                <w:lang/>
              </w:rPr>
              <w:instrText xml:space="preserve"> FORMCHECKBOX </w:instrText>
            </w:r>
            <w:r w:rsidRPr="0032534E">
              <w:rPr>
                <w:b/>
                <w:lang/>
              </w:rPr>
            </w:r>
            <w:r w:rsidRPr="008E7196">
              <w:rPr>
                <w:b/>
                <w:lang/>
              </w:rPr>
              <w:fldChar w:fldCharType="end"/>
            </w:r>
            <w:r w:rsidRPr="008E7196">
              <w:rPr>
                <w:b/>
                <w:lang/>
              </w:rPr>
              <w:t xml:space="preserve"> </w:t>
            </w:r>
            <w:r>
              <w:rPr>
                <w:lang/>
              </w:rPr>
              <w:t xml:space="preserve">YES   </w:t>
            </w:r>
            <w:r>
              <w:rPr>
                <w:lang/>
              </w:rPr>
              <w:fldChar w:fldCharType="begin">
                <w:ffData>
                  <w:name w:val="Check7"/>
                  <w:enabled/>
                  <w:calcOnExit w:val="0"/>
                  <w:checkBox>
                    <w:sizeAuto/>
                    <w:default w:val="0"/>
                  </w:checkBox>
                </w:ffData>
              </w:fldChar>
            </w:r>
            <w:r>
              <w:rPr>
                <w:lang/>
              </w:rPr>
              <w:instrText xml:space="preserve"> FORMCHECKBOX </w:instrText>
            </w:r>
            <w:r>
              <w:rPr>
                <w:lang/>
              </w:rPr>
            </w:r>
            <w:r>
              <w:rPr>
                <w:lang/>
              </w:rPr>
              <w:fldChar w:fldCharType="end"/>
            </w:r>
            <w:r>
              <w:rPr>
                <w:lang/>
              </w:rPr>
              <w:t xml:space="preserve"> NO</w:t>
            </w:r>
          </w:p>
        </w:tc>
        <w:tc>
          <w:tcPr>
            <w:tcW w:w="8730" w:type="dxa"/>
            <w:tcBorders>
              <w:top w:val="single" w:sz="6" w:space="0" w:color="auto"/>
              <w:left w:val="single" w:sz="6" w:space="0" w:color="auto"/>
              <w:bottom w:val="single" w:sz="6" w:space="0" w:color="auto"/>
              <w:right w:val="single" w:sz="6" w:space="0" w:color="auto"/>
            </w:tcBorders>
          </w:tcPr>
          <w:p w:rsidR="00464F48" w:rsidRPr="00F15BBB" w:rsidRDefault="00464F48" w:rsidP="00464F48">
            <w:pPr>
              <w:spacing w:before="40" w:after="40"/>
              <w:ind w:left="252" w:hanging="270"/>
              <w:rPr>
                <w:lang/>
              </w:rPr>
            </w:pPr>
            <w:r w:rsidRPr="00BC2642">
              <w:rPr>
                <w:lang/>
              </w:rPr>
              <w:t xml:space="preserve">(c) If there is a DSMB, </w:t>
            </w:r>
            <w:r w:rsidRPr="008E7196">
              <w:rPr>
                <w:color w:val="000000"/>
                <w:lang/>
              </w:rPr>
              <w:t>provide membership contact information for the members, including the members’ disciplines. (attach separate sheet if necessary)</w:t>
            </w:r>
          </w:p>
        </w:tc>
      </w:tr>
      <w:tr w:rsidR="00464F48" w:rsidRPr="003916E6">
        <w:trPr>
          <w:trHeight w:val="1101"/>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sidRPr="00BC2642">
              <w:rPr>
                <w:noProof/>
                <w:lang/>
              </w:rPr>
              <w:t> </w:t>
            </w:r>
            <w:r w:rsidRPr="00BC2642">
              <w:rPr>
                <w:noProof/>
                <w:lang/>
              </w:rPr>
              <w:t> </w:t>
            </w:r>
            <w:r w:rsidRPr="00BC2642">
              <w:rPr>
                <w:noProof/>
                <w:lang/>
              </w:rPr>
              <w:t> </w:t>
            </w:r>
            <w:r w:rsidRPr="00BC2642">
              <w:rPr>
                <w:noProof/>
                <w:lang/>
              </w:rPr>
              <w:t> </w:t>
            </w:r>
            <w:r w:rsidRPr="00BC2642">
              <w:rPr>
                <w:noProof/>
                <w:lang/>
              </w:rPr>
              <w:t> </w:t>
            </w:r>
            <w:r w:rsidRPr="00BC2642">
              <w:rPr>
                <w:lang/>
              </w:rPr>
              <w:fldChar w:fldCharType="end"/>
            </w:r>
          </w:p>
        </w:tc>
      </w:tr>
      <w:tr w:rsidR="00464F48" w:rsidRPr="0007606C">
        <w:tblPrEx>
          <w:tblBorders>
            <w:left w:val="none" w:sz="0" w:space="0" w:color="auto"/>
            <w:right w:val="none" w:sz="0" w:space="0" w:color="auto"/>
            <w:insideH w:val="none" w:sz="0" w:space="0" w:color="auto"/>
            <w:insideV w:val="none" w:sz="0" w:space="0" w:color="auto"/>
          </w:tblBorders>
          <w:tblLook w:val="00BF"/>
        </w:tblPrEx>
        <w:tc>
          <w:tcPr>
            <w:tcW w:w="10278" w:type="dxa"/>
            <w:gridSpan w:val="2"/>
            <w:shd w:val="clear" w:color="auto" w:fill="auto"/>
          </w:tcPr>
          <w:p w:rsidR="00464F48" w:rsidRPr="00487856" w:rsidRDefault="00464F48" w:rsidP="00464F48">
            <w:pPr>
              <w:spacing w:before="20" w:after="20"/>
              <w:rPr>
                <w:lang/>
              </w:rPr>
            </w:pPr>
          </w:p>
        </w:tc>
      </w:tr>
      <w:tr w:rsidR="00464F48" w:rsidRPr="008E7196">
        <w:tc>
          <w:tcPr>
            <w:tcW w:w="10278" w:type="dxa"/>
            <w:gridSpan w:val="2"/>
            <w:shd w:val="clear" w:color="auto" w:fill="FFFFCC"/>
          </w:tcPr>
          <w:p w:rsidR="00464F48" w:rsidRPr="00BA1417" w:rsidRDefault="00464F48" w:rsidP="00464F48">
            <w:pPr>
              <w:pStyle w:val="Heading3"/>
              <w:outlineLvl w:val="2"/>
            </w:pPr>
            <w:r>
              <w:t>Central Laboratory</w:t>
            </w:r>
            <w:r w:rsidRPr="00BA1417">
              <w:t xml:space="preserve"> </w:t>
            </w:r>
          </w:p>
        </w:tc>
      </w:tr>
      <w:tr w:rsidR="00464F48" w:rsidRPr="003916E6">
        <w:trPr>
          <w:trHeight w:val="525"/>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Pr>
                <w:lang/>
              </w:rPr>
              <w:t>1</w:t>
            </w:r>
            <w:r w:rsidRPr="00F15BBB">
              <w:rPr>
                <w:lang/>
              </w:rPr>
              <w:t xml:space="preserve">) </w:t>
            </w:r>
            <w:r>
              <w:rPr>
                <w:lang/>
              </w:rPr>
              <w:t xml:space="preserve">Briefly describe the role of the DCC as a central laboratory for routine clinical or research tests (e.g. PK or genetic analysis) or as a repository for future research. Refer to applicable sections of the protocol as appropriate. </w:t>
            </w:r>
          </w:p>
        </w:tc>
      </w:tr>
      <w:tr w:rsidR="00464F48" w:rsidRPr="003916E6">
        <w:trPr>
          <w:trHeight w:val="1281"/>
        </w:trPr>
        <w:tc>
          <w:tcPr>
            <w:tcW w:w="10278" w:type="dxa"/>
            <w:gridSpan w:val="2"/>
            <w:tcBorders>
              <w:top w:val="single" w:sz="6" w:space="0" w:color="auto"/>
              <w:left w:val="single" w:sz="6" w:space="0" w:color="auto"/>
              <w:bottom w:val="single" w:sz="6" w:space="0" w:color="auto"/>
              <w:right w:val="single" w:sz="6" w:space="0" w:color="auto"/>
            </w:tcBorders>
          </w:tcPr>
          <w:p w:rsidR="00464F48" w:rsidRPr="00BC2642" w:rsidRDefault="00464F48" w:rsidP="00464F48">
            <w:pPr>
              <w:spacing w:before="40" w:after="40"/>
              <w:ind w:left="-18"/>
              <w:rPr>
                <w:lang/>
              </w:rPr>
            </w:pPr>
            <w:r w:rsidRPr="00BC2642">
              <w:rPr>
                <w:lang/>
              </w:rPr>
              <w:fldChar w:fldCharType="begin">
                <w:ffData>
                  <w:name w:val="Text76"/>
                  <w:enabled/>
                  <w:calcOnExit w:val="0"/>
                  <w:textInput/>
                </w:ffData>
              </w:fldChar>
            </w:r>
            <w:r w:rsidRPr="00BC2642">
              <w:rPr>
                <w:lang/>
              </w:rPr>
              <w:instrText xml:space="preserve"> FORMTEXT </w:instrText>
            </w:r>
            <w:r>
              <w:rPr>
                <w:lang/>
              </w:rPr>
            </w:r>
            <w:r w:rsidRPr="00BC2642">
              <w:rPr>
                <w:lang/>
              </w:rPr>
              <w:fldChar w:fldCharType="separate"/>
            </w:r>
            <w:r>
              <w:rPr>
                <w:noProof/>
                <w:lang/>
              </w:rPr>
              <w:t> </w:t>
            </w:r>
            <w:r>
              <w:rPr>
                <w:noProof/>
                <w:lang/>
              </w:rPr>
              <w:t> </w:t>
            </w:r>
            <w:r>
              <w:rPr>
                <w:noProof/>
                <w:lang/>
              </w:rPr>
              <w:t> </w:t>
            </w:r>
            <w:r>
              <w:rPr>
                <w:noProof/>
                <w:lang/>
              </w:rPr>
              <w:t> </w:t>
            </w:r>
            <w:r>
              <w:rPr>
                <w:noProof/>
                <w:lang/>
              </w:rPr>
              <w:t> </w:t>
            </w:r>
            <w:r w:rsidRPr="00BC2642">
              <w:rPr>
                <w:lang/>
              </w:rPr>
              <w:fldChar w:fldCharType="end"/>
            </w:r>
          </w:p>
        </w:tc>
      </w:tr>
    </w:tbl>
    <w:p w:rsidR="00464F48" w:rsidRPr="004A7A3F" w:rsidRDefault="00464F48" w:rsidP="00464F48">
      <w:pPr>
        <w:spacing w:before="40" w:after="40"/>
      </w:pPr>
    </w:p>
    <w:sectPr w:rsidR="00464F48" w:rsidRPr="004A7A3F" w:rsidSect="00464F48">
      <w:footerReference w:type="default" r:id="rId7"/>
      <w:headerReference w:type="first" r:id="rId8"/>
      <w:footerReference w:type="first" r:id="rId9"/>
      <w:pgSz w:w="12240" w:h="15840"/>
      <w:pgMar w:top="1440" w:right="1080" w:bottom="1080" w:left="108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48" w:rsidRDefault="00464F48">
      <w:r>
        <w:separator/>
      </w:r>
    </w:p>
  </w:endnote>
  <w:endnote w:type="continuationSeparator" w:id="0">
    <w:p w:rsidR="00464F48" w:rsidRDefault="00464F4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Osaka"/>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48" w:rsidRDefault="00464F48" w:rsidP="00464F48">
    <w:pPr>
      <w:pStyle w:val="Footer"/>
      <w:tabs>
        <w:tab w:val="clear" w:pos="4320"/>
        <w:tab w:val="clear" w:pos="8640"/>
        <w:tab w:val="center" w:pos="5400"/>
        <w:tab w:val="right" w:pos="9900"/>
      </w:tabs>
    </w:pPr>
    <w:r>
      <w:t>Form DCC</w:t>
    </w:r>
    <w:r>
      <w:tab/>
      <w:t xml:space="preserve">page </w:t>
    </w:r>
    <w:r>
      <w:rPr>
        <w:rStyle w:val="PageNumber"/>
      </w:rPr>
      <w:fldChar w:fldCharType="begin"/>
    </w:r>
    <w:r>
      <w:rPr>
        <w:rStyle w:val="PageNumber"/>
      </w:rPr>
      <w:instrText xml:space="preserve"> PAGE </w:instrText>
    </w:r>
    <w:r>
      <w:rPr>
        <w:rStyle w:val="PageNumber"/>
      </w:rPr>
      <w:fldChar w:fldCharType="separate"/>
    </w:r>
    <w:r w:rsidR="007A063A">
      <w:rPr>
        <w:rStyle w:val="PageNumber"/>
        <w:noProof/>
      </w:rPr>
      <w:t>5</w:t>
    </w:r>
    <w:r>
      <w:rPr>
        <w:rStyle w:val="PageNumber"/>
      </w:rPr>
      <w:fldChar w:fldCharType="end"/>
    </w:r>
    <w: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48" w:rsidRDefault="00464F48" w:rsidP="00464F48">
    <w:pPr>
      <w:pStyle w:val="Footer"/>
      <w:tabs>
        <w:tab w:val="clear" w:pos="8640"/>
        <w:tab w:val="right" w:pos="9990"/>
      </w:tabs>
    </w:pPr>
    <w:r>
      <w:tab/>
    </w:r>
    <w:r>
      <w:tab/>
      <w:t>June 23 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48" w:rsidRDefault="00464F48">
      <w:r>
        <w:separator/>
      </w:r>
    </w:p>
  </w:footnote>
  <w:footnote w:type="continuationSeparator" w:id="0">
    <w:p w:rsidR="00464F48" w:rsidRDefault="00464F4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48" w:rsidRPr="00D165B6" w:rsidRDefault="007A063A" w:rsidP="00464F48">
    <w:pPr>
      <w:pStyle w:val="Header"/>
      <w:jc w:val="center"/>
      <w:rPr>
        <w:b/>
      </w:rPr>
    </w:pPr>
    <w:r>
      <w:rPr>
        <w:noProof/>
      </w:rPr>
      <w:drawing>
        <wp:inline distT="0" distB="0" distL="0" distR="0">
          <wp:extent cx="3742055" cy="279400"/>
          <wp:effectExtent l="2540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3742055" cy="279400"/>
                  </a:xfrm>
                  <a:prstGeom prst="rect">
                    <a:avLst/>
                  </a:prstGeom>
                  <a:noFill/>
                  <a:ln w="9525">
                    <a:noFill/>
                    <a:miter lim="800000"/>
                    <a:headEnd/>
                    <a:tailEnd/>
                  </a:ln>
                </pic:spPr>
              </pic:pic>
            </a:graphicData>
          </a:graphic>
        </wp:inline>
      </w:drawing>
    </w:r>
  </w:p>
  <w:p w:rsidR="00464F48" w:rsidRPr="00BA1417" w:rsidRDefault="00464F48" w:rsidP="00464F48">
    <w:pPr>
      <w:pStyle w:val="Header"/>
      <w:jc w:val="center"/>
      <w:rPr>
        <w:sz w:val="20"/>
      </w:rPr>
    </w:pPr>
    <w:r w:rsidRPr="00BA1417">
      <w:rPr>
        <w:sz w:val="20"/>
      </w:rPr>
      <w:t>Institutional Review Board, Committee for the Protection of Human Subjects</w:t>
    </w:r>
  </w:p>
  <w:p w:rsidR="00464F48" w:rsidRPr="0032534E" w:rsidRDefault="00464F48" w:rsidP="00464F48">
    <w:pPr>
      <w:pStyle w:val="Heading1"/>
      <w:spacing w:after="240"/>
    </w:pPr>
    <w:r w:rsidRPr="0032534E">
      <w:t>Form</w:t>
    </w:r>
    <w:r>
      <w:t xml:space="preserve"> DCC – Data Coordinating Center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7E860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4"/>
    <w:multiLevelType w:val="hybridMultilevel"/>
    <w:tmpl w:val="00000004"/>
    <w:lvl w:ilvl="0" w:tplc="00000000">
      <w:start w:val="1"/>
      <w:numFmt w:val="upp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E665AB"/>
    <w:multiLevelType w:val="singleLevel"/>
    <w:tmpl w:val="A8D8F9DE"/>
    <w:lvl w:ilvl="0">
      <w:start w:val="5"/>
      <w:numFmt w:val="decimal"/>
      <w:lvlText w:val="%1."/>
      <w:lvlJc w:val="left"/>
      <w:pPr>
        <w:tabs>
          <w:tab w:val="num" w:pos="555"/>
        </w:tabs>
        <w:ind w:left="555" w:hanging="465"/>
      </w:pPr>
      <w:rPr>
        <w:rFonts w:hint="default"/>
      </w:rPr>
    </w:lvl>
  </w:abstractNum>
  <w:abstractNum w:abstractNumId="7">
    <w:nsid w:val="1EDB70F8"/>
    <w:multiLevelType w:val="hybridMultilevel"/>
    <w:tmpl w:val="2E249F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89514F5"/>
    <w:multiLevelType w:val="singleLevel"/>
    <w:tmpl w:val="50BCB790"/>
    <w:lvl w:ilvl="0">
      <w:start w:val="11"/>
      <w:numFmt w:val="decimal"/>
      <w:lvlText w:val="%1."/>
      <w:lvlJc w:val="left"/>
      <w:pPr>
        <w:tabs>
          <w:tab w:val="num" w:pos="420"/>
        </w:tabs>
        <w:ind w:left="420" w:hanging="420"/>
      </w:pPr>
      <w:rPr>
        <w:rFonts w:hint="default"/>
      </w:rPr>
    </w:lvl>
  </w:abstractNum>
  <w:abstractNum w:abstractNumId="9">
    <w:nsid w:val="4AB24378"/>
    <w:multiLevelType w:val="hybridMultilevel"/>
    <w:tmpl w:val="7FF8E202"/>
    <w:lvl w:ilvl="0" w:tplc="00000000">
      <w:start w:val="1"/>
      <w:numFmt w:val="decimal"/>
      <w:lvlText w:val="%1."/>
      <w:lvlJc w:val="left"/>
      <w:pPr>
        <w:tabs>
          <w:tab w:val="num" w:pos="720"/>
        </w:tabs>
        <w:ind w:left="720" w:hanging="360"/>
      </w:pPr>
      <w:rPr>
        <w:rFonts w:hint="default"/>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10">
    <w:nsid w:val="62C032BF"/>
    <w:multiLevelType w:val="hybridMultilevel"/>
    <w:tmpl w:val="1D9686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67E622E3"/>
    <w:multiLevelType w:val="hybridMultilevel"/>
    <w:tmpl w:val="E15E8CE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nsid w:val="72B2783D"/>
    <w:multiLevelType w:val="singleLevel"/>
    <w:tmpl w:val="82045386"/>
    <w:lvl w:ilvl="0">
      <w:start w:val="1"/>
      <w:numFmt w:val="decimal"/>
      <w:lvlText w:val="%1."/>
      <w:lvlJc w:val="left"/>
      <w:pPr>
        <w:tabs>
          <w:tab w:val="num" w:pos="360"/>
        </w:tabs>
        <w:ind w:left="360" w:hanging="360"/>
      </w:pPr>
      <w:rPr>
        <w:rFonts w:hint="default"/>
      </w:rPr>
    </w:lvl>
  </w:abstractNum>
  <w:abstractNum w:abstractNumId="13">
    <w:nsid w:val="74C33E36"/>
    <w:multiLevelType w:val="hybridMultilevel"/>
    <w:tmpl w:val="71B8013C"/>
    <w:lvl w:ilvl="0" w:tplc="001B0409">
      <w:start w:val="3"/>
      <w:numFmt w:val="decimal"/>
      <w:lvlText w:val="%1."/>
      <w:lvlJc w:val="left"/>
      <w:pPr>
        <w:tabs>
          <w:tab w:val="num" w:pos="720"/>
        </w:tabs>
        <w:ind w:left="720" w:hanging="360"/>
      </w:pPr>
      <w:rPr>
        <w:rFonts w:hint="default"/>
      </w:rPr>
    </w:lvl>
    <w:lvl w:ilvl="1" w:tplc="001B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B0409">
      <w:start w:val="1"/>
      <w:numFmt w:val="decimal"/>
      <w:lvlText w:val="%4."/>
      <w:lvlJc w:val="left"/>
      <w:pPr>
        <w:tabs>
          <w:tab w:val="num" w:pos="2880"/>
        </w:tabs>
        <w:ind w:left="2880" w:hanging="360"/>
      </w:pPr>
    </w:lvl>
    <w:lvl w:ilvl="4" w:tplc="001B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1B0409">
      <w:start w:val="1"/>
      <w:numFmt w:val="decimal"/>
      <w:lvlText w:val="%7."/>
      <w:lvlJc w:val="left"/>
      <w:pPr>
        <w:tabs>
          <w:tab w:val="num" w:pos="5040"/>
        </w:tabs>
        <w:ind w:left="5040" w:hanging="360"/>
      </w:pPr>
    </w:lvl>
    <w:lvl w:ilvl="7" w:tplc="001B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12"/>
  </w:num>
  <w:num w:numId="6">
    <w:abstractNumId w:val="6"/>
  </w:num>
  <w:num w:numId="7">
    <w:abstractNumId w:val="8"/>
  </w:num>
  <w:num w:numId="8">
    <w:abstractNumId w:val="9"/>
  </w:num>
  <w:num w:numId="9">
    <w:abstractNumId w:val="13"/>
  </w:num>
  <w:num w:numId="10">
    <w:abstractNumId w:val="11"/>
  </w:num>
  <w:num w:numId="11">
    <w:abstractNumId w:val="0"/>
  </w:num>
  <w:num w:numId="12">
    <w:abstractNumId w:val="5"/>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D165B6"/>
    <w:rsid w:val="00464F48"/>
    <w:rsid w:val="007A06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atentStyles>
  <w:style w:type="paragraph" w:default="1" w:styleId="Normal">
    <w:name w:val="Normal"/>
    <w:qFormat/>
    <w:rsid w:val="00287296"/>
    <w:pPr>
      <w:widowControl w:val="0"/>
    </w:pPr>
    <w:rPr>
      <w:rFonts w:ascii="Arial" w:hAnsi="Arial"/>
      <w:sz w:val="18"/>
      <w:szCs w:val="24"/>
    </w:rPr>
  </w:style>
  <w:style w:type="paragraph" w:styleId="Heading1">
    <w:name w:val="heading 1"/>
    <w:basedOn w:val="Normal"/>
    <w:next w:val="Normal"/>
    <w:qFormat/>
    <w:rsid w:val="00BA1417"/>
    <w:pPr>
      <w:keepNext/>
      <w:spacing w:before="120" w:after="120"/>
      <w:jc w:val="center"/>
      <w:outlineLvl w:val="0"/>
    </w:pPr>
    <w:rPr>
      <w:b/>
      <w:caps/>
      <w:color w:val="0000FF"/>
      <w:kern w:val="28"/>
      <w:sz w:val="22"/>
    </w:rPr>
  </w:style>
  <w:style w:type="paragraph" w:styleId="Heading2">
    <w:name w:val="heading 2"/>
    <w:basedOn w:val="Normal"/>
    <w:next w:val="Normal"/>
    <w:qFormat/>
    <w:rsid w:val="00BA1417"/>
    <w:pPr>
      <w:keepNext/>
      <w:spacing w:before="60" w:after="60"/>
      <w:outlineLvl w:val="1"/>
    </w:pPr>
    <w:rPr>
      <w:b/>
      <w:sz w:val="20"/>
    </w:rPr>
  </w:style>
  <w:style w:type="paragraph" w:styleId="Heading3">
    <w:name w:val="heading 3"/>
    <w:basedOn w:val="Normal"/>
    <w:next w:val="Normal"/>
    <w:qFormat/>
    <w:rsid w:val="00BA1417"/>
    <w:pPr>
      <w:keepNext/>
      <w:spacing w:before="60" w:after="60"/>
      <w:outlineLvl w:val="2"/>
    </w:pPr>
    <w:rPr>
      <w:b/>
    </w:rPr>
  </w:style>
  <w:style w:type="paragraph" w:styleId="Heading4">
    <w:name w:val="heading 4"/>
    <w:basedOn w:val="Normal"/>
    <w:next w:val="Normal"/>
    <w:qFormat/>
    <w:pPr>
      <w:keepNext/>
      <w:spacing w:after="120"/>
      <w:outlineLvl w:val="3"/>
    </w:pPr>
    <w:rPr>
      <w:b/>
      <w:i/>
    </w:rPr>
  </w:style>
  <w:style w:type="paragraph" w:styleId="Heading5">
    <w:name w:val="heading 5"/>
    <w:basedOn w:val="Normal"/>
    <w:next w:val="Normal"/>
    <w:qFormat/>
    <w:rsid w:val="00D165B6"/>
    <w:pPr>
      <w:keepNext/>
      <w:outlineLvl w:val="4"/>
    </w:pPr>
    <w:rPr>
      <w:b/>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Style">
    <w:name w:val="Table Style"/>
    <w:basedOn w:val="Normal"/>
    <w:pPr>
      <w:spacing w:before="60" w:after="60"/>
    </w:pPr>
    <w:rPr>
      <w:b/>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spacing w:after="240"/>
    </w:pPr>
  </w:style>
  <w:style w:type="paragraph" w:styleId="BodyText">
    <w:name w:val="Body Text"/>
    <w:basedOn w:val="Normal"/>
    <w:pPr>
      <w:spacing w:after="240"/>
    </w:pPr>
  </w:style>
  <w:style w:type="paragraph" w:styleId="BodyTextIndent">
    <w:name w:val="Body Text Indent"/>
    <w:basedOn w:val="Normal"/>
    <w:pPr>
      <w:spacing w:after="240"/>
      <w:ind w:left="360"/>
    </w:pPr>
  </w:style>
  <w:style w:type="character" w:styleId="EndnoteReference">
    <w:name w:val="endnote reference"/>
    <w:basedOn w:val="DefaultParagraphFont"/>
    <w:rPr>
      <w:rFonts w:ascii="Times New Roman" w:hAnsi="Times New Roman"/>
      <w:sz w:val="24"/>
      <w:vertAlign w:val="superscript"/>
    </w:rPr>
  </w:style>
  <w:style w:type="paragraph" w:styleId="EndnoteText">
    <w:name w:val="endnote text"/>
    <w:basedOn w:val="Normal"/>
    <w:pPr>
      <w:spacing w:after="240"/>
    </w:pPr>
  </w:style>
  <w:style w:type="paragraph" w:customStyle="1" w:styleId="Heading">
    <w:name w:val="Heading"/>
    <w:basedOn w:val="Heading1"/>
    <w:next w:val="Normal"/>
  </w:style>
  <w:style w:type="paragraph" w:customStyle="1" w:styleId="UnnumberHeading2">
    <w:name w:val="Unnumber Heading 2"/>
    <w:basedOn w:val="Heading"/>
    <w:pPr>
      <w:jc w:val="left"/>
    </w:pPr>
    <w:rPr>
      <w:caps w:val="0"/>
    </w:rPr>
  </w:style>
  <w:style w:type="paragraph" w:styleId="TOC1">
    <w:name w:val="toc 1"/>
    <w:basedOn w:val="Normal"/>
    <w:next w:val="Normal"/>
    <w:autoRedefine/>
    <w:pPr>
      <w:tabs>
        <w:tab w:val="left" w:pos="720"/>
        <w:tab w:val="right" w:leader="dot" w:pos="8918"/>
      </w:tabs>
      <w:spacing w:before="120" w:after="120"/>
    </w:pPr>
    <w:rPr>
      <w:rFonts w:ascii="Times" w:hAnsi="Times"/>
      <w:b/>
      <w:caps/>
      <w:noProof/>
      <w:sz w:val="22"/>
    </w:rPr>
  </w:style>
  <w:style w:type="paragraph" w:styleId="TOC2">
    <w:name w:val="toc 2"/>
    <w:basedOn w:val="Normal"/>
    <w:next w:val="Normal"/>
    <w:autoRedefine/>
    <w:pPr>
      <w:tabs>
        <w:tab w:val="left" w:pos="960"/>
        <w:tab w:val="right" w:leader="dot" w:pos="8918"/>
      </w:tabs>
      <w:ind w:left="240"/>
    </w:pPr>
    <w:rPr>
      <w:rFonts w:ascii="Times" w:hAnsi="Times"/>
      <w:smallCaps/>
      <w:noProof/>
      <w:sz w:val="22"/>
    </w:rPr>
  </w:style>
  <w:style w:type="paragraph" w:styleId="TOC3">
    <w:name w:val="toc 3"/>
    <w:basedOn w:val="Normal"/>
    <w:next w:val="Normal"/>
    <w:autoRedefine/>
    <w:pPr>
      <w:tabs>
        <w:tab w:val="left" w:pos="1440"/>
        <w:tab w:val="right" w:leader="dot" w:pos="8918"/>
      </w:tabs>
      <w:ind w:left="480"/>
    </w:pPr>
    <w:rPr>
      <w:rFonts w:ascii="Times" w:hAnsi="Times"/>
      <w:i/>
      <w:noProof/>
      <w:sz w:val="22"/>
    </w:rPr>
  </w:style>
  <w:style w:type="paragraph" w:styleId="TOC4">
    <w:name w:val="toc 4"/>
    <w:basedOn w:val="Normal"/>
    <w:next w:val="Normal"/>
    <w:autoRedefine/>
    <w:pPr>
      <w:ind w:left="720"/>
    </w:pPr>
    <w:rPr>
      <w:rFonts w:ascii="Times" w:hAnsi="Times"/>
    </w:rPr>
  </w:style>
  <w:style w:type="character" w:styleId="FootnoteReference">
    <w:name w:val="footnote reference"/>
    <w:basedOn w:val="DefaultParagraphFont"/>
    <w:semiHidden/>
    <w:rsid w:val="00D165B6"/>
  </w:style>
  <w:style w:type="paragraph" w:styleId="BodyText3">
    <w:name w:val="Body Text 3"/>
    <w:basedOn w:val="Normal"/>
    <w:rsid w:val="00D165B6"/>
    <w:pPr>
      <w:jc w:val="both"/>
    </w:pPr>
    <w:rPr>
      <w:b/>
      <w:i/>
      <w:sz w:val="22"/>
      <w:szCs w:val="22"/>
    </w:rPr>
  </w:style>
  <w:style w:type="character" w:styleId="Hyperlink">
    <w:name w:val="Hyperlink"/>
    <w:basedOn w:val="DefaultParagraphFont"/>
    <w:rsid w:val="00D165B6"/>
    <w:rPr>
      <w:color w:val="0000FF"/>
      <w:u w:val="single"/>
    </w:rPr>
  </w:style>
  <w:style w:type="paragraph" w:styleId="Footer">
    <w:name w:val="footer"/>
    <w:basedOn w:val="Normal"/>
    <w:semiHidden/>
    <w:rsid w:val="00D165B6"/>
    <w:pPr>
      <w:tabs>
        <w:tab w:val="center" w:pos="4320"/>
        <w:tab w:val="right" w:pos="8640"/>
      </w:tabs>
    </w:pPr>
  </w:style>
  <w:style w:type="character" w:styleId="PageNumber">
    <w:name w:val="page number"/>
    <w:basedOn w:val="DefaultParagraphFont"/>
    <w:rsid w:val="00D165B6"/>
  </w:style>
  <w:style w:type="paragraph" w:styleId="Header">
    <w:name w:val="header"/>
    <w:basedOn w:val="Normal"/>
    <w:rsid w:val="00D165B6"/>
    <w:pPr>
      <w:tabs>
        <w:tab w:val="center" w:pos="4320"/>
        <w:tab w:val="right" w:pos="8640"/>
      </w:tabs>
    </w:pPr>
  </w:style>
  <w:style w:type="paragraph" w:styleId="BalloonText">
    <w:name w:val="Balloon Text"/>
    <w:basedOn w:val="Normal"/>
    <w:semiHidden/>
    <w:rsid w:val="00D165B6"/>
    <w:rPr>
      <w:rFonts w:ascii="Lucida Grande" w:hAnsi="Lucida Grande"/>
      <w:szCs w:val="18"/>
    </w:rPr>
  </w:style>
  <w:style w:type="table" w:styleId="TableGrid">
    <w:name w:val="Table Grid"/>
    <w:basedOn w:val="TableNormal"/>
    <w:rsid w:val="0052101C"/>
    <w:pPr>
      <w:widowControl w:val="0"/>
      <w:spacing w:before="20" w:after="2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287296"/>
    <w:rPr>
      <w:color w:val="800080"/>
      <w:u w:val="single"/>
    </w:rPr>
  </w:style>
  <w:style w:type="paragraph" w:styleId="NoteLevel1">
    <w:name w:val="Note Level 1"/>
    <w:basedOn w:val="Normal"/>
    <w:rsid w:val="0052101C"/>
    <w:pPr>
      <w:keepNext/>
      <w:numPr>
        <w:numId w:val="11"/>
      </w:numPr>
      <w:outlineLvl w:val="0"/>
    </w:pPr>
    <w:rPr>
      <w:rFonts w:ascii="Verdana" w:eastAsia="MS Gothic" w:hAnsi="Verdana"/>
    </w:rPr>
  </w:style>
  <w:style w:type="table" w:styleId="TableGrid1">
    <w:name w:val="Table Grid 1"/>
    <w:basedOn w:val="TableNormal"/>
    <w:rsid w:val="0052101C"/>
    <w:pPr>
      <w:widowControl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_G5:Applications:Microsoft%20Office%202004:Templates:My%20Templates:IRB_For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IRB_Form_Template.dot</Template>
  <TotalTime>0</TotalTime>
  <Pages>5</Pages>
  <Words>1536</Words>
  <Characters>8757</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Additional Personnel</vt:lpstr>
    </vt:vector>
  </TitlesOfParts>
  <Manager/>
  <Company>CHOP</Company>
  <LinksUpToDate>false</LinksUpToDate>
  <CharactersWithSpaces>10754</CharactersWithSpaces>
  <SharedDoc>false</SharedDoc>
  <HyperlinkBase/>
  <HLinks>
    <vt:vector size="6" baseType="variant">
      <vt:variant>
        <vt:i4>7536748</vt:i4>
      </vt:variant>
      <vt:variant>
        <vt:i4>18468</vt:i4>
      </vt:variant>
      <vt:variant>
        <vt:i4>1025</vt:i4>
      </vt:variant>
      <vt:variant>
        <vt:i4>1</vt:i4>
      </vt:variant>
      <vt:variant>
        <vt:lpwstr>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Personnel</dc:title>
  <dc:subject/>
  <dc:creator>IRB Office</dc:creator>
  <cp:keywords>Data Coordinating Center, Multi-center study</cp:keywords>
  <dc:description/>
  <cp:lastModifiedBy>Mark Schreiner</cp:lastModifiedBy>
  <cp:revision>2</cp:revision>
  <cp:lastPrinted>2010-02-01T17:15:00Z</cp:lastPrinted>
  <dcterms:created xsi:type="dcterms:W3CDTF">2011-06-23T18:46:00Z</dcterms:created>
  <dcterms:modified xsi:type="dcterms:W3CDTF">2011-06-23T18:46:00Z</dcterms:modified>
  <cp:category>IRB Submission Form</cp:category>
</cp:coreProperties>
</file>