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5853"/>
      </w:tblGrid>
      <w:tr w:rsidR="00703F9C" w:rsidRPr="00F27AC4"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3F9C" w:rsidRPr="00F27AC4" w:rsidRDefault="00703F9C" w:rsidP="00703F9C">
            <w:pPr>
              <w:rPr>
                <w:b/>
                <w:sz w:val="22"/>
              </w:rPr>
            </w:pPr>
            <w:r w:rsidRPr="00F27AC4">
              <w:rPr>
                <w:b/>
                <w:sz w:val="22"/>
              </w:rPr>
              <w:t>Protocol Information</w:t>
            </w:r>
          </w:p>
        </w:tc>
      </w:tr>
      <w:tr w:rsidR="00703F9C" w:rsidRPr="00F27AC4">
        <w:trPr>
          <w:trHeight w:val="611"/>
        </w:trPr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0"/>
              </w:rPr>
            </w:pPr>
            <w:r w:rsidRPr="00F27AC4">
              <w:rPr>
                <w:b/>
                <w:sz w:val="20"/>
              </w:rPr>
              <w:t>IRB #:</w:t>
            </w:r>
            <w:r w:rsidRPr="00F27AC4">
              <w:rPr>
                <w:sz w:val="20"/>
              </w:rPr>
              <w:t xml:space="preserve"> </w:t>
            </w:r>
            <w:r w:rsidR="006A6C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0" w:name="Text1"/>
            <w:r w:rsidR="00447150">
              <w:rPr>
                <w:sz w:val="20"/>
              </w:rPr>
              <w:instrText xml:space="preserve"> FORMTEXT </w:instrText>
            </w:r>
            <w:r w:rsidR="006A6C0F">
              <w:rPr>
                <w:sz w:val="20"/>
              </w:rPr>
            </w:r>
            <w:r w:rsidR="006A6C0F">
              <w:rPr>
                <w:sz w:val="20"/>
              </w:rPr>
              <w:fldChar w:fldCharType="separate"/>
            </w:r>
            <w:bookmarkStart w:id="1" w:name="_GoBack"/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bookmarkEnd w:id="1"/>
            <w:r w:rsidR="006A6C0F">
              <w:rPr>
                <w:sz w:val="20"/>
              </w:rPr>
              <w:fldChar w:fldCharType="end"/>
            </w:r>
            <w:bookmarkEnd w:id="0"/>
          </w:p>
          <w:p w:rsidR="00703F9C" w:rsidRPr="00F27AC4" w:rsidRDefault="00703F9C" w:rsidP="00447150">
            <w:pPr>
              <w:rPr>
                <w:b/>
                <w:sz w:val="20"/>
              </w:rPr>
            </w:pPr>
            <w:r w:rsidRPr="00F27AC4">
              <w:rPr>
                <w:b/>
                <w:sz w:val="20"/>
              </w:rPr>
              <w:t xml:space="preserve">Title: </w:t>
            </w:r>
            <w:r w:rsidR="006A6C0F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2" w:name="Text2"/>
            <w:r w:rsidR="00447150">
              <w:rPr>
                <w:sz w:val="20"/>
              </w:rPr>
              <w:instrText xml:space="preserve"> FORMTEXT </w:instrText>
            </w:r>
            <w:r w:rsidR="006A6C0F">
              <w:rPr>
                <w:sz w:val="20"/>
              </w:rPr>
            </w:r>
            <w:r w:rsidR="006A6C0F">
              <w:rPr>
                <w:sz w:val="20"/>
              </w:rPr>
              <w:fldChar w:fldCharType="separate"/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sz w:val="20"/>
              </w:rPr>
              <w:fldChar w:fldCharType="end"/>
            </w:r>
            <w:bookmarkEnd w:id="2"/>
            <w:r w:rsidR="00D3698B" w:rsidRPr="00F27AC4">
              <w:rPr>
                <w:b/>
                <w:sz w:val="20"/>
              </w:rPr>
              <w:t xml:space="preserve"> </w:t>
            </w:r>
          </w:p>
        </w:tc>
      </w:tr>
      <w:tr w:rsidR="007F5515" w:rsidRPr="00F27AC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5" w:rsidRPr="00F27AC4" w:rsidRDefault="007F5515" w:rsidP="0044715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IRB of Record: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Ari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r w:rsidRPr="00F27A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5" w:rsidRPr="00F27AC4" w:rsidRDefault="007F5515" w:rsidP="0044715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FWA Institution</w:t>
            </w:r>
            <w:r w:rsidRPr="00F27AC4">
              <w:rPr>
                <w:rFonts w:cs="Arial"/>
                <w:b/>
                <w:sz w:val="20"/>
              </w:rPr>
              <w:t>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Ari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r w:rsidRPr="00F27AC4">
              <w:rPr>
                <w:rFonts w:cs="Arial"/>
                <w:sz w:val="20"/>
              </w:rPr>
              <w:t xml:space="preserve"> </w:t>
            </w:r>
          </w:p>
        </w:tc>
      </w:tr>
      <w:tr w:rsidR="00703F9C" w:rsidRPr="00F27AC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447150">
            <w:pPr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>IRB Analyst: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3" w:name="Text3"/>
            <w:r w:rsidR="00447150"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3"/>
            <w:r w:rsidR="00D3698B" w:rsidRPr="00F27A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447150">
            <w:pPr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>Date of Analyst Review: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4" w:name="Text4"/>
            <w:r w:rsidR="00447150"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4"/>
            <w:r w:rsidR="00D3698B" w:rsidRPr="00F27AC4">
              <w:rPr>
                <w:rFonts w:cs="Arial"/>
                <w:sz w:val="20"/>
              </w:rPr>
              <w:t xml:space="preserve"> </w:t>
            </w:r>
          </w:p>
        </w:tc>
      </w:tr>
      <w:tr w:rsidR="00703F9C" w:rsidRPr="00F27AC4">
        <w:tc>
          <w:tcPr>
            <w:tcW w:w="110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F9C" w:rsidRPr="00F27AC4" w:rsidRDefault="00703F9C" w:rsidP="00447150">
            <w:pPr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>IRB Reviewer</w:t>
            </w:r>
            <w:r w:rsidR="00D3698B" w:rsidRPr="00F27AC4">
              <w:rPr>
                <w:rFonts w:cs="Arial"/>
                <w:b/>
                <w:sz w:val="20"/>
              </w:rPr>
              <w:t xml:space="preserve">: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5" w:name="Text5"/>
            <w:r w:rsidR="00447150"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5"/>
            <w:r w:rsidR="00D3698B" w:rsidRPr="00F27AC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03F9C" w:rsidRPr="00F27AC4">
        <w:tc>
          <w:tcPr>
            <w:tcW w:w="11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F9C" w:rsidRPr="00F27AC4" w:rsidRDefault="00703F9C" w:rsidP="00703F9C"/>
        </w:tc>
      </w:tr>
    </w:tbl>
    <w:p w:rsidR="00BE7589" w:rsidRDefault="00BE7589" w:rsidP="00703F9C">
      <w:pPr>
        <w:rPr>
          <w:b/>
          <w:sz w:val="22"/>
        </w:rPr>
        <w:sectPr w:rsidR="00BE7589">
          <w:footerReference w:type="default" r:id="rId8"/>
          <w:headerReference w:type="first" r:id="rId9"/>
          <w:footerReference w:type="first" r:id="rId10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1073"/>
      </w:tblGrid>
      <w:tr w:rsidR="00703F9C" w:rsidRPr="00F27AC4">
        <w:tc>
          <w:tcPr>
            <w:tcW w:w="1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themeColor="text1" w:fill="000000" w:themeFill="text1"/>
          </w:tcPr>
          <w:p w:rsidR="00703F9C" w:rsidRPr="00F27AC4" w:rsidRDefault="00703F9C" w:rsidP="00703F9C">
            <w:pPr>
              <w:rPr>
                <w:b/>
                <w:sz w:val="22"/>
              </w:rPr>
            </w:pPr>
            <w:r w:rsidRPr="00F27AC4">
              <w:rPr>
                <w:b/>
                <w:sz w:val="22"/>
              </w:rPr>
              <w:lastRenderedPageBreak/>
              <w:t>Summary of the Proposed Research:</w:t>
            </w:r>
          </w:p>
        </w:tc>
      </w:tr>
      <w:tr w:rsidR="00703F9C" w:rsidRPr="00F27AC4">
        <w:trPr>
          <w:trHeight w:val="1083"/>
        </w:trPr>
        <w:tc>
          <w:tcPr>
            <w:tcW w:w="1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3F9C" w:rsidRPr="00F27AC4" w:rsidRDefault="00703F9C" w:rsidP="00703F9C">
            <w:pPr>
              <w:rPr>
                <w:sz w:val="20"/>
              </w:rPr>
            </w:pPr>
          </w:p>
        </w:tc>
      </w:tr>
      <w:tr w:rsidR="00703F9C" w:rsidRPr="00F27AC4">
        <w:tc>
          <w:tcPr>
            <w:tcW w:w="11073" w:type="dxa"/>
            <w:tcBorders>
              <w:bottom w:val="single" w:sz="6" w:space="0" w:color="auto"/>
            </w:tcBorders>
          </w:tcPr>
          <w:p w:rsidR="00703F9C" w:rsidRPr="00F27AC4" w:rsidRDefault="00703F9C">
            <w:pPr>
              <w:rPr>
                <w:sz w:val="16"/>
              </w:rPr>
            </w:pPr>
          </w:p>
        </w:tc>
      </w:tr>
      <w:tr w:rsidR="00B02A80" w:rsidRPr="00F27AC4">
        <w:trPr>
          <w:trHeight w:val="498"/>
        </w:trPr>
        <w:tc>
          <w:tcPr>
            <w:tcW w:w="1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B02A80" w:rsidRPr="00F27AC4" w:rsidRDefault="00B02A80" w:rsidP="00FD54F6">
            <w:pPr>
              <w:spacing w:before="120" w:after="120"/>
              <w:rPr>
                <w:sz w:val="20"/>
              </w:rPr>
            </w:pPr>
            <w:r w:rsidRPr="00F27AC4">
              <w:rPr>
                <w:b/>
                <w:sz w:val="20"/>
              </w:rPr>
              <w:t xml:space="preserve">Directions: </w:t>
            </w:r>
            <w:r w:rsidRPr="00F27AC4">
              <w:rPr>
                <w:sz w:val="20"/>
              </w:rPr>
              <w:t xml:space="preserve">When completing the sections below, if all suggested considerations </w:t>
            </w:r>
            <w:proofErr w:type="gramStart"/>
            <w:r w:rsidRPr="00F27AC4">
              <w:rPr>
                <w:sz w:val="20"/>
              </w:rPr>
              <w:t>are</w:t>
            </w:r>
            <w:proofErr w:type="gramEnd"/>
            <w:r w:rsidRPr="00F27AC4">
              <w:rPr>
                <w:sz w:val="20"/>
              </w:rPr>
              <w:t xml:space="preserve"> acceptable, check </w:t>
            </w:r>
            <w:r w:rsidR="00FD54F6">
              <w:rPr>
                <w:sz w:val="20"/>
              </w:rPr>
              <w:t>YES.</w:t>
            </w:r>
            <w:r w:rsidRPr="00F27AC4">
              <w:rPr>
                <w:sz w:val="20"/>
              </w:rPr>
              <w:t xml:space="preserve"> Otherwise, indicate </w:t>
            </w:r>
            <w:r w:rsidR="00FD54F6">
              <w:rPr>
                <w:sz w:val="20"/>
              </w:rPr>
              <w:t>the</w:t>
            </w:r>
            <w:r w:rsidRPr="00F27AC4">
              <w:rPr>
                <w:sz w:val="20"/>
              </w:rPr>
              <w:t xml:space="preserve"> items </w:t>
            </w:r>
            <w:r w:rsidR="00FD54F6">
              <w:rPr>
                <w:sz w:val="20"/>
              </w:rPr>
              <w:t>that a</w:t>
            </w:r>
            <w:r w:rsidRPr="00F27AC4">
              <w:rPr>
                <w:sz w:val="20"/>
              </w:rPr>
              <w:t>re probl</w:t>
            </w:r>
            <w:r w:rsidR="00933BAA" w:rsidRPr="00F27AC4">
              <w:rPr>
                <w:sz w:val="20"/>
              </w:rPr>
              <w:t xml:space="preserve">ematic. Describe the issue(s) in a </w:t>
            </w:r>
            <w:r w:rsidRPr="00F27AC4">
              <w:rPr>
                <w:sz w:val="20"/>
              </w:rPr>
              <w:t xml:space="preserve">comment box or in </w:t>
            </w:r>
            <w:r w:rsidR="00933BAA" w:rsidRPr="00F27AC4">
              <w:rPr>
                <w:sz w:val="20"/>
              </w:rPr>
              <w:t>Requested Modifications</w:t>
            </w:r>
            <w:r w:rsidRPr="00F27AC4">
              <w:rPr>
                <w:sz w:val="20"/>
              </w:rPr>
              <w:t xml:space="preserve"> at the end.</w:t>
            </w:r>
          </w:p>
        </w:tc>
      </w:tr>
    </w:tbl>
    <w:p w:rsidR="00BE7589" w:rsidRDefault="00BE7589" w:rsidP="001906D5">
      <w:pPr>
        <w:rPr>
          <w:b/>
          <w:sz w:val="22"/>
        </w:rPr>
        <w:sectPr w:rsidR="00BE7589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170"/>
        <w:gridCol w:w="6120"/>
        <w:gridCol w:w="3783"/>
      </w:tblGrid>
      <w:tr w:rsidR="007F5515" w:rsidRPr="00F27AC4">
        <w:tc>
          <w:tcPr>
            <w:tcW w:w="110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7F5515" w:rsidRPr="00F27AC4" w:rsidRDefault="001906D5" w:rsidP="001906D5">
            <w:r>
              <w:rPr>
                <w:b/>
                <w:sz w:val="22"/>
              </w:rPr>
              <w:lastRenderedPageBreak/>
              <w:t>Submission is complete and provides evidence of substantive outside IRB review</w:t>
            </w:r>
          </w:p>
        </w:tc>
      </w:tr>
      <w:tr w:rsidR="007F5515" w:rsidRPr="00F27AC4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CC"/>
          </w:tcPr>
          <w:p w:rsidR="007F5515" w:rsidRPr="00F27AC4" w:rsidRDefault="006A6C0F" w:rsidP="001365E0">
            <w:pPr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515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7F5515" w:rsidRPr="00F27AC4">
              <w:rPr>
                <w:sz w:val="20"/>
              </w:rPr>
              <w:t xml:space="preserve"> </w:t>
            </w:r>
            <w:r w:rsidR="007F5515" w:rsidRPr="00CE5479">
              <w:rPr>
                <w:sz w:val="20"/>
              </w:rPr>
              <w:t>Yes</w:t>
            </w:r>
            <w:r w:rsidR="007F5515" w:rsidRPr="00F27AC4">
              <w:rPr>
                <w:b/>
                <w:sz w:val="20"/>
              </w:rPr>
              <w:t xml:space="preserve"> </w:t>
            </w:r>
          </w:p>
        </w:tc>
        <w:tc>
          <w:tcPr>
            <w:tcW w:w="99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F5515" w:rsidRPr="00F27AC4" w:rsidRDefault="007F5515" w:rsidP="007F55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following items from the primary site have been submitted and are complete.</w:t>
            </w:r>
          </w:p>
        </w:tc>
      </w:tr>
      <w:tr w:rsidR="007F5515" w:rsidRPr="00F27AC4"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7F5515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515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F5515" w:rsidRPr="00F27AC4" w:rsidRDefault="007F5515" w:rsidP="00703F9C">
            <w:pPr>
              <w:ind w:left="342" w:hanging="342"/>
            </w:pPr>
            <w:r>
              <w:t>IRB Approval letter from the IRB of record</w:t>
            </w:r>
          </w:p>
        </w:tc>
      </w:tr>
      <w:tr w:rsidR="007F5515" w:rsidRPr="00F27AC4">
        <w:tc>
          <w:tcPr>
            <w:tcW w:w="1170" w:type="dxa"/>
            <w:tcBorders>
              <w:left w:val="single" w:sz="6" w:space="0" w:color="auto"/>
            </w:tcBorders>
          </w:tcPr>
          <w:p w:rsidR="007F5515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515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7F5515" w:rsidRPr="00F27AC4" w:rsidRDefault="007F5515" w:rsidP="008E071B">
            <w:pPr>
              <w:ind w:left="342" w:hanging="342"/>
            </w:pPr>
            <w:r>
              <w:t>Multi-center protocol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7F5515">
            <w:pPr>
              <w:ind w:left="342" w:hanging="342"/>
            </w:pPr>
            <w:r>
              <w:t>IRB-approved consent documents(s) indicating both CHOP and IRB of record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5723EF">
            <w:pPr>
              <w:ind w:left="342" w:hanging="342"/>
            </w:pPr>
            <w:r>
              <w:t xml:space="preserve">Signed </w:t>
            </w:r>
            <w:r w:rsidR="005723EF">
              <w:t xml:space="preserve">and properly executed </w:t>
            </w:r>
            <w:r>
              <w:t xml:space="preserve">Cooperative Agreement with </w:t>
            </w:r>
            <w:r w:rsidR="005723EF">
              <w:t>the proposed</w:t>
            </w:r>
            <w:r>
              <w:t xml:space="preserve"> IRB</w:t>
            </w:r>
            <w:r w:rsidR="005723EF">
              <w:t xml:space="preserve"> of record</w:t>
            </w:r>
          </w:p>
        </w:tc>
      </w:tr>
      <w:tr w:rsidR="004523B0" w:rsidRPr="00F27AC4">
        <w:trPr>
          <w:trHeight w:val="6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CC"/>
          </w:tcPr>
          <w:p w:rsidR="004523B0" w:rsidRPr="00F27AC4" w:rsidRDefault="006A6C0F" w:rsidP="00703F9C">
            <w:pPr>
              <w:ind w:left="360" w:hanging="360"/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 xml:space="preserve"> </w:t>
            </w:r>
            <w:r w:rsidR="004523B0" w:rsidRPr="00CE5479">
              <w:rPr>
                <w:sz w:val="20"/>
              </w:rPr>
              <w:t>Yes</w:t>
            </w:r>
            <w:r w:rsidR="004523B0" w:rsidRPr="00F27AC4">
              <w:rPr>
                <w:b/>
                <w:sz w:val="20"/>
              </w:rPr>
              <w:t xml:space="preserve"> </w:t>
            </w:r>
          </w:p>
        </w:tc>
        <w:tc>
          <w:tcPr>
            <w:tcW w:w="99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523B0" w:rsidRPr="00F27AC4" w:rsidRDefault="004523B0" w:rsidP="00703F9C">
            <w:pPr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The research underwent substantive review and is approved under the correct criteria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703F9C">
            <w:pPr>
              <w:ind w:left="342" w:hanging="342"/>
            </w:pPr>
            <w:r>
              <w:t xml:space="preserve">Research does not meet criteria under 45 CFR 46.111(a) or 21 CFR 50.111(a) [Subpart A] 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1906D5">
            <w:pPr>
              <w:ind w:left="342" w:hanging="342"/>
            </w:pPr>
            <w:r>
              <w:t>Research fails to meet or determination incorrect for Subpart B, C or D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1906D5">
            <w:pPr>
              <w:ind w:left="342" w:hanging="342"/>
            </w:pPr>
            <w:r>
              <w:t>Consent Form/Authorization does not contain all of the required elements of §46.116 /§50.25 or 45 CFR 164.512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1906D5">
            <w:pPr>
              <w:ind w:left="342" w:hanging="342"/>
            </w:pPr>
            <w:r>
              <w:t xml:space="preserve">Plan for obtaining or documenting assent does not meet the criteria of </w:t>
            </w:r>
            <w:r w:rsidRPr="001906D5">
              <w:t>§46.408 and §50.55</w:t>
            </w:r>
          </w:p>
        </w:tc>
      </w:tr>
      <w:tr w:rsidR="004523B0" w:rsidRPr="00F27AC4">
        <w:trPr>
          <w:trHeight w:val="6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CC"/>
          </w:tcPr>
          <w:p w:rsidR="004523B0" w:rsidRPr="00F27AC4" w:rsidRDefault="006A6C0F" w:rsidP="00703F9C">
            <w:pPr>
              <w:ind w:left="360" w:hanging="360"/>
              <w:rPr>
                <w:b/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 xml:space="preserve"> </w:t>
            </w:r>
            <w:r w:rsidR="004523B0" w:rsidRPr="00CE5479">
              <w:rPr>
                <w:sz w:val="20"/>
              </w:rPr>
              <w:t>Yes</w:t>
            </w:r>
            <w:r w:rsidR="004523B0" w:rsidRPr="00F27AC4">
              <w:rPr>
                <w:b/>
                <w:sz w:val="20"/>
              </w:rPr>
              <w:t xml:space="preserve"> </w:t>
            </w:r>
          </w:p>
        </w:tc>
        <w:tc>
          <w:tcPr>
            <w:tcW w:w="99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523B0" w:rsidRPr="00F27AC4" w:rsidRDefault="004523B0" w:rsidP="00BE7589">
            <w:pPr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following </w:t>
            </w:r>
            <w:r w:rsidR="00BE7589">
              <w:rPr>
                <w:b/>
                <w:sz w:val="20"/>
              </w:rPr>
              <w:t>information</w:t>
            </w:r>
            <w:r>
              <w:rPr>
                <w:b/>
                <w:sz w:val="20"/>
              </w:rPr>
              <w:t xml:space="preserve"> in the eIRB application are complete</w:t>
            </w:r>
            <w:r w:rsidR="00BE7589">
              <w:rPr>
                <w:b/>
                <w:sz w:val="20"/>
              </w:rPr>
              <w:t xml:space="preserve"> and acceptable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703F9C">
            <w:pPr>
              <w:ind w:left="342" w:hanging="342"/>
            </w:pPr>
            <w:r>
              <w:t>All members of the CHOP investigative team have appropriate credentials and CITI training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703F9C">
            <w:pPr>
              <w:ind w:left="342" w:hanging="342"/>
            </w:pPr>
            <w:r>
              <w:t>Financial COI statements for all CHOP investigators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right w:val="single" w:sz="6" w:space="0" w:color="auto"/>
            </w:tcBorders>
          </w:tcPr>
          <w:p w:rsidR="004523B0" w:rsidRPr="00F27AC4" w:rsidRDefault="004523B0" w:rsidP="005723EF">
            <w:pPr>
              <w:ind w:left="342" w:hanging="342"/>
            </w:pPr>
            <w:r>
              <w:t>Description of CHOP recruitment plan</w:t>
            </w:r>
            <w:r w:rsidR="005723EF">
              <w:t xml:space="preserve"> (if applicable)</w:t>
            </w:r>
          </w:p>
        </w:tc>
      </w:tr>
      <w:tr w:rsidR="004523B0" w:rsidRPr="00F27AC4"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</w:tcPr>
          <w:p w:rsidR="004523B0" w:rsidRPr="00F27AC4" w:rsidRDefault="006A6C0F" w:rsidP="00703F9C">
            <w:pPr>
              <w:jc w:val="right"/>
            </w:pPr>
            <w:r w:rsidRPr="00F27AC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instrText xml:space="preserve"> FORMCHECKBOX </w:instrText>
            </w:r>
            <w:r w:rsidRPr="00F27AC4">
              <w:fldChar w:fldCharType="end"/>
            </w:r>
          </w:p>
        </w:tc>
        <w:tc>
          <w:tcPr>
            <w:tcW w:w="990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23B0" w:rsidRPr="00F27AC4" w:rsidRDefault="004523B0" w:rsidP="005723EF">
            <w:pPr>
              <w:ind w:left="342" w:hanging="342"/>
            </w:pPr>
            <w:r>
              <w:t>Recruitment materials meet the requirements of CHOP SOP</w:t>
            </w:r>
            <w:r w:rsidR="00BE7589">
              <w:t xml:space="preserve"> 703</w:t>
            </w:r>
            <w:r w:rsidR="005723EF">
              <w:t xml:space="preserve"> (if applicable)</w:t>
            </w:r>
          </w:p>
        </w:tc>
      </w:tr>
      <w:tr w:rsidR="004523B0" w:rsidRPr="00F27AC4">
        <w:tc>
          <w:tcPr>
            <w:tcW w:w="11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23B0" w:rsidRPr="00F27AC4" w:rsidRDefault="004523B0" w:rsidP="00703F9C">
            <w:pPr>
              <w:rPr>
                <w:b/>
                <w:sz w:val="20"/>
              </w:rPr>
            </w:pPr>
            <w:r w:rsidRPr="00F27AC4">
              <w:br w:type="page"/>
            </w:r>
            <w:r w:rsidRPr="00F27AC4">
              <w:rPr>
                <w:b/>
                <w:sz w:val="20"/>
              </w:rPr>
              <w:t>Approval, Modification or Disapproval</w:t>
            </w:r>
          </w:p>
        </w:tc>
      </w:tr>
      <w:tr w:rsidR="004523B0" w:rsidRPr="00F27AC4">
        <w:tc>
          <w:tcPr>
            <w:tcW w:w="1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Pr="00F27AC4" w:rsidRDefault="006A6C0F" w:rsidP="00703F9C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ab/>
            </w:r>
            <w:r w:rsidR="004523B0">
              <w:rPr>
                <w:b/>
                <w:sz w:val="20"/>
              </w:rPr>
              <w:t>Accept Outside IRB as IRB of Record</w:t>
            </w:r>
            <w:r w:rsidR="004523B0" w:rsidRPr="00F27AC4">
              <w:rPr>
                <w:sz w:val="20"/>
              </w:rPr>
              <w:t xml:space="preserve"> – </w:t>
            </w:r>
            <w:r w:rsidR="004523B0">
              <w:t>evidence of substantive review and all determinations appear appropriate</w:t>
            </w:r>
          </w:p>
          <w:p w:rsidR="004523B0" w:rsidRDefault="006A6C0F" w:rsidP="00B572F2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ab/>
            </w:r>
            <w:r w:rsidR="004523B0">
              <w:rPr>
                <w:b/>
                <w:sz w:val="20"/>
              </w:rPr>
              <w:t>Request Clarifications</w:t>
            </w:r>
            <w:r w:rsidR="004523B0" w:rsidRPr="00F27AC4">
              <w:rPr>
                <w:sz w:val="20"/>
              </w:rPr>
              <w:t xml:space="preserve"> – </w:t>
            </w:r>
            <w:r w:rsidR="005723EF">
              <w:t>Information from Primary S</w:t>
            </w:r>
            <w:r w:rsidR="004523B0">
              <w:t>ite</w:t>
            </w:r>
            <w:r w:rsidR="005723EF">
              <w:t xml:space="preserve"> or IRB</w:t>
            </w:r>
            <w:r w:rsidR="004523B0">
              <w:t xml:space="preserve"> deficient in one or more areas (see above)</w:t>
            </w:r>
            <w:r w:rsidR="004523B0" w:rsidRPr="00F27AC4">
              <w:t xml:space="preserve"> </w:t>
            </w:r>
          </w:p>
          <w:p w:rsidR="004523B0" w:rsidRPr="00F27AC4" w:rsidRDefault="006A6C0F" w:rsidP="004523B0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ab/>
            </w:r>
            <w:r w:rsidR="004523B0">
              <w:rPr>
                <w:b/>
                <w:sz w:val="20"/>
              </w:rPr>
              <w:t>Request Modifications</w:t>
            </w:r>
            <w:r w:rsidR="004523B0" w:rsidRPr="00F27AC4">
              <w:rPr>
                <w:sz w:val="20"/>
              </w:rPr>
              <w:t xml:space="preserve"> – </w:t>
            </w:r>
            <w:r w:rsidR="004523B0">
              <w:t>CHOP eIRB application incomplete or requires revision</w:t>
            </w:r>
            <w:r w:rsidR="004523B0" w:rsidRPr="00F27AC4">
              <w:t xml:space="preserve"> </w:t>
            </w:r>
          </w:p>
          <w:p w:rsidR="004523B0" w:rsidRPr="00F27AC4" w:rsidRDefault="006A6C0F" w:rsidP="004523B0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bookmarkEnd w:id="6"/>
            <w:r w:rsidR="004523B0" w:rsidRPr="00F27AC4">
              <w:rPr>
                <w:sz w:val="20"/>
              </w:rPr>
              <w:tab/>
            </w:r>
            <w:r w:rsidR="004523B0">
              <w:rPr>
                <w:b/>
                <w:sz w:val="20"/>
              </w:rPr>
              <w:t>Decline Cooperative Agreement</w:t>
            </w:r>
            <w:r w:rsidR="004523B0" w:rsidRPr="00F27AC4">
              <w:rPr>
                <w:sz w:val="20"/>
              </w:rPr>
              <w:t xml:space="preserve">– </w:t>
            </w:r>
            <w:r w:rsidR="004523B0" w:rsidRPr="00F27AC4">
              <w:t xml:space="preserve">The submission fails to meet one or more of the regulatory </w:t>
            </w:r>
            <w:r w:rsidR="004523B0" w:rsidRPr="00F27AC4">
              <w:rPr>
                <w:i/>
              </w:rPr>
              <w:t>Criteria for Approval</w:t>
            </w:r>
          </w:p>
        </w:tc>
      </w:tr>
      <w:tr w:rsidR="004523B0" w:rsidRPr="00F27AC4">
        <w:tc>
          <w:tcPr>
            <w:tcW w:w="1107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4523B0" w:rsidRPr="00F27AC4" w:rsidRDefault="004523B0"/>
        </w:tc>
      </w:tr>
      <w:tr w:rsidR="004523B0" w:rsidRPr="00F27AC4">
        <w:tc>
          <w:tcPr>
            <w:tcW w:w="72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523B0" w:rsidRPr="00F27AC4" w:rsidRDefault="004523B0" w:rsidP="00447150">
            <w:pPr>
              <w:spacing w:before="120" w:after="120"/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>IRB Reviewer Name/Signature: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7" w:name="Text12"/>
            <w:r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7"/>
            <w:r w:rsidRPr="00F27A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7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B0" w:rsidRPr="00F27AC4" w:rsidRDefault="004523B0" w:rsidP="00447150">
            <w:pPr>
              <w:spacing w:before="120" w:after="120"/>
              <w:ind w:left="432" w:hanging="450"/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>Date:</w:t>
            </w:r>
            <w:r w:rsidRPr="00F27AC4">
              <w:rPr>
                <w:rFonts w:cs="Arial"/>
                <w:sz w:val="20"/>
              </w:rPr>
              <w:t xml:space="preserve">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8" w:name="Text13"/>
            <w:r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8"/>
            <w:r w:rsidRPr="00F27AC4">
              <w:rPr>
                <w:rFonts w:cs="Arial"/>
                <w:sz w:val="20"/>
              </w:rPr>
              <w:t xml:space="preserve"> </w:t>
            </w:r>
          </w:p>
        </w:tc>
      </w:tr>
    </w:tbl>
    <w:p w:rsidR="00612FB2" w:rsidRDefault="00612FB2" w:rsidP="00703F9C"/>
    <w:p w:rsidR="00703F9C" w:rsidRPr="00F27AC4" w:rsidRDefault="00703F9C" w:rsidP="00703F9C"/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CCCCCC"/>
          </w:tcPr>
          <w:p w:rsidR="00703F9C" w:rsidRPr="00F27AC4" w:rsidRDefault="00703F9C" w:rsidP="00703F9C">
            <w:pPr>
              <w:ind w:right="3510"/>
              <w:rPr>
                <w:b/>
                <w:color w:val="FFFFFF"/>
                <w:sz w:val="22"/>
              </w:rPr>
            </w:pPr>
            <w:r w:rsidRPr="00F27AC4">
              <w:rPr>
                <w:b/>
                <w:color w:val="FFFFFF"/>
                <w:sz w:val="22"/>
              </w:rPr>
              <w:lastRenderedPageBreak/>
              <w:t xml:space="preserve">Required Modifications </w:t>
            </w:r>
            <w:r w:rsidRPr="00F27AC4">
              <w:rPr>
                <w:color w:val="FFFFFF"/>
                <w:sz w:val="22"/>
              </w:rPr>
              <w:t>(if any)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CCCCCC"/>
          </w:tcPr>
          <w:p w:rsidR="00703F9C" w:rsidRPr="00F27AC4" w:rsidRDefault="00703F9C" w:rsidP="00703F9C">
            <w:pPr>
              <w:rPr>
                <w:b/>
                <w:color w:val="FFFFFF"/>
                <w:sz w:val="22"/>
              </w:rPr>
            </w:pPr>
            <w:r w:rsidRPr="00F27AC4">
              <w:rPr>
                <w:b/>
                <w:color w:val="FFFFFF"/>
                <w:sz w:val="22"/>
              </w:rPr>
              <w:t>Addressed (Y/N)</w:t>
            </w:r>
          </w:p>
        </w:tc>
      </w:tr>
      <w:tr w:rsidR="00703F9C" w:rsidRPr="00F27A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tabs>
                <w:tab w:val="left" w:pos="4384"/>
              </w:tabs>
              <w:rPr>
                <w:rFonts w:cs="Arial"/>
                <w:b/>
                <w:szCs w:val="22"/>
              </w:rPr>
            </w:pPr>
            <w:proofErr w:type="gramStart"/>
            <w:r w:rsidRPr="00F27AC4">
              <w:rPr>
                <w:rFonts w:cs="Arial"/>
                <w:b/>
                <w:szCs w:val="22"/>
              </w:rPr>
              <w:t>eIRB</w:t>
            </w:r>
            <w:proofErr w:type="gramEnd"/>
            <w:r w:rsidRPr="00F27AC4">
              <w:rPr>
                <w:rFonts w:cs="Arial"/>
                <w:b/>
                <w:szCs w:val="22"/>
              </w:rPr>
              <w:t xml:space="preserve"> Application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3F9C" w:rsidRPr="00F27AC4" w:rsidRDefault="006A6C0F" w:rsidP="00612FB2">
            <w:pPr>
              <w:ind w:right="72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9"/>
            <w:r w:rsidR="00806FB8">
              <w:rPr>
                <w:szCs w:val="22"/>
              </w:rPr>
              <w:t xml:space="preserve"> </w:t>
            </w:r>
            <w:r w:rsidR="00703F9C" w:rsidRPr="00F27AC4">
              <w:rPr>
                <w:szCs w:val="22"/>
              </w:rPr>
              <w:t xml:space="preserve">Yes   </w:t>
            </w:r>
            <w:r>
              <w:rPr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0"/>
            <w:r w:rsidR="00806FB8">
              <w:rPr>
                <w:szCs w:val="22"/>
              </w:rPr>
              <w:t xml:space="preserve"> </w:t>
            </w:r>
            <w:proofErr w:type="gramStart"/>
            <w:r w:rsidR="00703F9C" w:rsidRPr="00F27AC4">
              <w:rPr>
                <w:szCs w:val="22"/>
              </w:rPr>
              <w:t xml:space="preserve">No   </w:t>
            </w:r>
            <w:proofErr w:type="gramEnd"/>
            <w:r>
              <w:rPr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1"/>
            <w:r w:rsidR="00806FB8">
              <w:rPr>
                <w:szCs w:val="22"/>
              </w:rPr>
              <w:t xml:space="preserve"> </w:t>
            </w:r>
            <w:r w:rsidR="00703F9C" w:rsidRPr="00F27AC4">
              <w:rPr>
                <w:szCs w:val="22"/>
              </w:rPr>
              <w:t>N/A</w:t>
            </w:r>
          </w:p>
        </w:tc>
      </w:tr>
    </w:tbl>
    <w:p w:rsidR="00806FB8" w:rsidRDefault="00806FB8" w:rsidP="00703F9C">
      <w:pPr>
        <w:tabs>
          <w:tab w:val="left" w:pos="4384"/>
        </w:tabs>
        <w:rPr>
          <w:sz w:val="22"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5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tabs>
                <w:tab w:val="left" w:pos="4384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ind w:right="72"/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806FB8" w:rsidRDefault="00806FB8" w:rsidP="00703F9C">
      <w:pPr>
        <w:rPr>
          <w:rFonts w:cs="Arial"/>
          <w:b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t xml:space="preserve">Protocol: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6A6C0F" w:rsidP="00612FB2">
            <w:pPr>
              <w:ind w:right="72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r w:rsidR="00806FB8" w:rsidRPr="00F27AC4">
              <w:rPr>
                <w:szCs w:val="22"/>
              </w:rPr>
              <w:t xml:space="preserve">Yes   </w:t>
            </w:r>
            <w:r>
              <w:rPr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proofErr w:type="gramStart"/>
            <w:r w:rsidR="00806FB8" w:rsidRPr="00F27AC4">
              <w:rPr>
                <w:szCs w:val="22"/>
              </w:rPr>
              <w:t xml:space="preserve">No   </w:t>
            </w:r>
            <w:proofErr w:type="gramEnd"/>
            <w:r>
              <w:rPr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r w:rsidR="00806FB8" w:rsidRPr="00F27AC4">
              <w:rPr>
                <w:szCs w:val="22"/>
              </w:rPr>
              <w:t>N/A</w:t>
            </w:r>
          </w:p>
        </w:tc>
      </w:tr>
    </w:tbl>
    <w:p w:rsidR="00806FB8" w:rsidRDefault="00806FB8" w:rsidP="00703F9C">
      <w:pPr>
        <w:rPr>
          <w:sz w:val="22"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62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ind w:right="72"/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806FB8" w:rsidRDefault="00806FB8" w:rsidP="00703F9C">
      <w:pPr>
        <w:rPr>
          <w:rFonts w:cs="Arial"/>
          <w:b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t xml:space="preserve">Consent Form: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6A6C0F" w:rsidP="00612FB2">
            <w:pPr>
              <w:ind w:right="72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r w:rsidR="00806FB8" w:rsidRPr="00F27AC4">
              <w:rPr>
                <w:szCs w:val="22"/>
              </w:rPr>
              <w:t xml:space="preserve">Yes   </w:t>
            </w:r>
            <w:r>
              <w:rPr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proofErr w:type="gramStart"/>
            <w:r w:rsidR="00806FB8" w:rsidRPr="00F27AC4">
              <w:rPr>
                <w:szCs w:val="22"/>
              </w:rPr>
              <w:t xml:space="preserve">No   </w:t>
            </w:r>
            <w:proofErr w:type="gramEnd"/>
            <w:r>
              <w:rPr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r w:rsidR="00806FB8" w:rsidRPr="00F27AC4">
              <w:rPr>
                <w:szCs w:val="22"/>
              </w:rPr>
              <w:t>N/A</w:t>
            </w:r>
          </w:p>
        </w:tc>
      </w:tr>
    </w:tbl>
    <w:p w:rsidR="00806FB8" w:rsidRDefault="00806FB8" w:rsidP="00703F9C">
      <w:pPr>
        <w:rPr>
          <w:sz w:val="22"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60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806FB8" w:rsidRDefault="00806FB8" w:rsidP="00703F9C">
      <w:pPr>
        <w:rPr>
          <w:rFonts w:cs="Arial"/>
          <w:b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703F9C" w:rsidP="00703F9C">
            <w:pPr>
              <w:rPr>
                <w:rFonts w:cs="Arial"/>
                <w:b/>
                <w:szCs w:val="22"/>
              </w:rPr>
            </w:pPr>
            <w:r w:rsidRPr="00F27AC4">
              <w:rPr>
                <w:rFonts w:cs="Arial"/>
                <w:b/>
                <w:szCs w:val="22"/>
              </w:rPr>
              <w:t xml:space="preserve">Other: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03F9C" w:rsidRPr="00F27AC4" w:rsidRDefault="006A6C0F" w:rsidP="00612FB2">
            <w:pPr>
              <w:ind w:right="72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r w:rsidR="00806FB8" w:rsidRPr="00F27AC4">
              <w:rPr>
                <w:szCs w:val="22"/>
              </w:rPr>
              <w:t xml:space="preserve">Yes   </w:t>
            </w:r>
            <w:r>
              <w:rPr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proofErr w:type="gramStart"/>
            <w:r w:rsidR="00806FB8" w:rsidRPr="00F27AC4">
              <w:rPr>
                <w:szCs w:val="22"/>
              </w:rPr>
              <w:t xml:space="preserve">No   </w:t>
            </w:r>
            <w:proofErr w:type="gramEnd"/>
            <w:r>
              <w:rPr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B8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 w:rsidR="00806FB8">
              <w:rPr>
                <w:szCs w:val="22"/>
              </w:rPr>
              <w:t xml:space="preserve"> </w:t>
            </w:r>
            <w:r w:rsidR="00806FB8" w:rsidRPr="00F27AC4">
              <w:rPr>
                <w:szCs w:val="22"/>
              </w:rPr>
              <w:t>N/A</w:t>
            </w:r>
          </w:p>
        </w:tc>
      </w:tr>
    </w:tbl>
    <w:p w:rsidR="00806FB8" w:rsidRDefault="00806FB8" w:rsidP="00703F9C">
      <w:pPr>
        <w:rPr>
          <w:sz w:val="22"/>
          <w:szCs w:val="22"/>
        </w:rPr>
        <w:sectPr w:rsidR="00806FB8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3600"/>
      </w:tblGrid>
      <w:tr w:rsidR="00703F9C" w:rsidRPr="00F27AC4">
        <w:trPr>
          <w:trHeight w:val="70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F9C" w:rsidRPr="00F27AC4" w:rsidRDefault="00703F9C" w:rsidP="00703F9C">
            <w:pPr>
              <w:rPr>
                <w:sz w:val="22"/>
                <w:szCs w:val="22"/>
              </w:rPr>
            </w:pPr>
          </w:p>
        </w:tc>
      </w:tr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F9C" w:rsidRPr="00F27AC4" w:rsidRDefault="00703F9C" w:rsidP="00703F9C">
            <w:pPr>
              <w:rPr>
                <w:rFonts w:cs="Arial"/>
                <w:szCs w:val="22"/>
              </w:rPr>
            </w:pPr>
          </w:p>
        </w:tc>
      </w:tr>
    </w:tbl>
    <w:p w:rsidR="00703F9C" w:rsidRPr="00F27AC4" w:rsidRDefault="00703F9C" w:rsidP="00703F9C">
      <w:pPr>
        <w:ind w:right="3510"/>
        <w:rPr>
          <w:b/>
          <w:sz w:val="22"/>
        </w:rPr>
        <w:sectPr w:rsidR="00703F9C" w:rsidRPr="00F27AC4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703F9C" w:rsidRPr="00F27AC4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3F9C" w:rsidRPr="00F27AC4" w:rsidRDefault="00703F9C" w:rsidP="00703F9C">
            <w:pPr>
              <w:ind w:right="3510"/>
              <w:rPr>
                <w:b/>
                <w:sz w:val="22"/>
              </w:rPr>
            </w:pPr>
            <w:r w:rsidRPr="00F27AC4">
              <w:rPr>
                <w:b/>
                <w:sz w:val="22"/>
              </w:rPr>
              <w:t>Recommendations after Review of Modifications</w:t>
            </w:r>
          </w:p>
        </w:tc>
      </w:tr>
      <w:tr w:rsidR="00703F9C" w:rsidRPr="00F27AC4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9C" w:rsidRPr="00F27AC4" w:rsidRDefault="006A6C0F" w:rsidP="00703F9C">
            <w:pPr>
              <w:spacing w:before="60" w:after="60"/>
              <w:ind w:left="450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703F9C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bookmarkEnd w:id="12"/>
            <w:r w:rsidR="00703F9C" w:rsidRPr="00F27AC4">
              <w:rPr>
                <w:sz w:val="20"/>
              </w:rPr>
              <w:tab/>
            </w:r>
            <w:r w:rsidR="004523B0">
              <w:rPr>
                <w:sz w:val="20"/>
              </w:rPr>
              <w:t>Accept Outside IRB as IRB of Record</w:t>
            </w:r>
            <w:r w:rsidR="00703F9C" w:rsidRPr="00F27AC4">
              <w:rPr>
                <w:sz w:val="20"/>
              </w:rPr>
              <w:t xml:space="preserve"> – All stipulations addressed</w:t>
            </w:r>
          </w:p>
          <w:p w:rsidR="00703F9C" w:rsidRPr="00F27AC4" w:rsidRDefault="00703F9C" w:rsidP="00703F9C">
            <w:pPr>
              <w:spacing w:before="60" w:after="60"/>
              <w:ind w:left="450" w:hanging="450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0" w:rsidRDefault="006A6C0F" w:rsidP="00703F9C">
            <w:pPr>
              <w:spacing w:before="60" w:after="60"/>
              <w:ind w:left="432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ab/>
              <w:t>Additional Modifications Required</w:t>
            </w:r>
          </w:p>
          <w:p w:rsidR="00703F9C" w:rsidRPr="00F27AC4" w:rsidRDefault="006A6C0F" w:rsidP="004523B0">
            <w:pPr>
              <w:spacing w:before="60" w:after="60"/>
              <w:ind w:left="432" w:hanging="450"/>
              <w:rPr>
                <w:sz w:val="20"/>
              </w:rPr>
            </w:pPr>
            <w:r w:rsidRPr="00F27A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3B0" w:rsidRPr="00F27AC4">
              <w:rPr>
                <w:sz w:val="20"/>
              </w:rPr>
              <w:instrText xml:space="preserve"> FORMCHECKBOX </w:instrText>
            </w:r>
            <w:r w:rsidRPr="00F27AC4">
              <w:rPr>
                <w:sz w:val="20"/>
              </w:rPr>
            </w:r>
            <w:r w:rsidRPr="00F27AC4">
              <w:rPr>
                <w:sz w:val="20"/>
              </w:rPr>
              <w:fldChar w:fldCharType="end"/>
            </w:r>
            <w:r w:rsidR="004523B0" w:rsidRPr="00F27AC4">
              <w:rPr>
                <w:sz w:val="20"/>
              </w:rPr>
              <w:tab/>
            </w:r>
            <w:r w:rsidR="004523B0">
              <w:rPr>
                <w:sz w:val="20"/>
              </w:rPr>
              <w:t>Decline to enter Cooperative Agreement</w:t>
            </w:r>
          </w:p>
        </w:tc>
      </w:tr>
      <w:tr w:rsidR="00703F9C" w:rsidRPr="00F27AC4">
        <w:tc>
          <w:tcPr>
            <w:tcW w:w="5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3F9C" w:rsidRPr="00F27AC4" w:rsidRDefault="00703F9C" w:rsidP="00447150">
            <w:pPr>
              <w:spacing w:before="120" w:after="120"/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 xml:space="preserve">IRB Reviewer Signature: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3" w:name="Text15"/>
            <w:r w:rsidR="00447150"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13"/>
            <w:r w:rsidR="00E01944" w:rsidRPr="00F27A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9C" w:rsidRPr="00F27AC4" w:rsidRDefault="00703F9C" w:rsidP="00447150">
            <w:pPr>
              <w:spacing w:before="120" w:after="120"/>
              <w:ind w:left="428" w:hanging="446"/>
              <w:rPr>
                <w:rFonts w:cs="Arial"/>
                <w:sz w:val="20"/>
              </w:rPr>
            </w:pPr>
            <w:r w:rsidRPr="00F27AC4">
              <w:rPr>
                <w:rFonts w:cs="Arial"/>
                <w:b/>
                <w:sz w:val="20"/>
              </w:rPr>
              <w:t xml:space="preserve">Date: </w:t>
            </w:r>
            <w:r w:rsidR="006A6C0F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Arial"/>
                  </w:textInput>
                </w:ffData>
              </w:fldChar>
            </w:r>
            <w:bookmarkStart w:id="14" w:name="Text16"/>
            <w:r w:rsidR="00447150">
              <w:rPr>
                <w:rFonts w:cs="Arial"/>
                <w:sz w:val="20"/>
              </w:rPr>
              <w:instrText xml:space="preserve"> FORMTEXT </w:instrText>
            </w:r>
            <w:r w:rsidR="006A6C0F">
              <w:rPr>
                <w:rFonts w:cs="Arial"/>
                <w:sz w:val="20"/>
              </w:rPr>
            </w:r>
            <w:r w:rsidR="006A6C0F">
              <w:rPr>
                <w:rFonts w:cs="Arial"/>
                <w:sz w:val="20"/>
              </w:rPr>
              <w:fldChar w:fldCharType="separate"/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4715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A6C0F">
              <w:rPr>
                <w:rFonts w:cs="Arial"/>
                <w:sz w:val="20"/>
              </w:rPr>
              <w:fldChar w:fldCharType="end"/>
            </w:r>
            <w:bookmarkEnd w:id="14"/>
            <w:r w:rsidR="00E01944" w:rsidRPr="00F27AC4">
              <w:rPr>
                <w:rFonts w:cs="Arial"/>
                <w:sz w:val="20"/>
              </w:rPr>
              <w:t xml:space="preserve"> </w:t>
            </w:r>
          </w:p>
        </w:tc>
      </w:tr>
    </w:tbl>
    <w:p w:rsidR="00703F9C" w:rsidRPr="00F27AC4" w:rsidRDefault="00703F9C" w:rsidP="00703F9C"/>
    <w:sectPr w:rsidR="00703F9C" w:rsidRPr="00F27AC4" w:rsidSect="009C1486">
      <w:type w:val="continuous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B0" w:rsidRDefault="004523B0" w:rsidP="002A6A23">
      <w:pPr>
        <w:spacing w:before="0" w:after="0"/>
      </w:pPr>
      <w:r>
        <w:separator/>
      </w:r>
    </w:p>
  </w:endnote>
  <w:endnote w:type="continuationSeparator" w:id="0">
    <w:p w:rsidR="004523B0" w:rsidRDefault="004523B0" w:rsidP="002A6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ourier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89" w:rsidRDefault="00BE7589" w:rsidP="00BE7589">
    <w:pPr>
      <w:pStyle w:val="Footer"/>
      <w:tabs>
        <w:tab w:val="clear" w:pos="4320"/>
        <w:tab w:val="center" w:pos="5040"/>
      </w:tabs>
    </w:pPr>
    <w:r>
      <w:t>Cooperative Agreement</w:t>
    </w:r>
    <w:r>
      <w:tab/>
    </w:r>
    <w:r w:rsidRPr="00E24D9D">
      <w:t xml:space="preserve">Page </w:t>
    </w:r>
    <w:r w:rsidR="006A6C0F" w:rsidRPr="00E24D9D">
      <w:rPr>
        <w:rStyle w:val="PageNumber"/>
      </w:rPr>
      <w:fldChar w:fldCharType="begin"/>
    </w:r>
    <w:r w:rsidRPr="00E24D9D">
      <w:rPr>
        <w:rStyle w:val="PageNumber"/>
      </w:rPr>
      <w:instrText xml:space="preserve"> PAGE </w:instrText>
    </w:r>
    <w:r w:rsidR="006A6C0F" w:rsidRPr="00E24D9D">
      <w:rPr>
        <w:rStyle w:val="PageNumber"/>
      </w:rPr>
      <w:fldChar w:fldCharType="separate"/>
    </w:r>
    <w:r w:rsidR="00CC4D1C">
      <w:rPr>
        <w:rStyle w:val="PageNumber"/>
        <w:noProof/>
      </w:rPr>
      <w:t>2</w:t>
    </w:r>
    <w:r w:rsidR="006A6C0F" w:rsidRPr="00E24D9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0" w:rsidRDefault="004523B0" w:rsidP="00703F9C">
    <w:pPr>
      <w:pStyle w:val="Footer"/>
      <w:tabs>
        <w:tab w:val="clear" w:pos="4320"/>
        <w:tab w:val="clear" w:pos="8640"/>
        <w:tab w:val="center" w:pos="5040"/>
        <w:tab w:val="right" w:pos="10710"/>
      </w:tabs>
    </w:pPr>
    <w:r>
      <w:tab/>
    </w:r>
    <w:r>
      <w:tab/>
      <w:t xml:space="preserve">Version: June </w:t>
    </w:r>
    <w:r w:rsidR="00BE7589">
      <w:t>1</w:t>
    </w:r>
    <w:r w:rsidR="005723EF">
      <w:t>5</w:t>
    </w:r>
    <w:r>
      <w:t>, 2011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B0" w:rsidRDefault="004523B0" w:rsidP="002A6A23">
      <w:pPr>
        <w:spacing w:before="0" w:after="0"/>
      </w:pPr>
      <w:r>
        <w:separator/>
      </w:r>
    </w:p>
  </w:footnote>
  <w:footnote w:type="continuationSeparator" w:id="0">
    <w:p w:rsidR="004523B0" w:rsidRDefault="004523B0" w:rsidP="002A6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0" w:rsidRDefault="004523B0" w:rsidP="00703F9C">
    <w:pPr>
      <w:pStyle w:val="Header"/>
      <w:jc w:val="center"/>
    </w:pPr>
    <w:r w:rsidRPr="00C802B0">
      <w:rPr>
        <w:noProof/>
      </w:rPr>
      <w:drawing>
        <wp:inline distT="0" distB="0" distL="0" distR="0">
          <wp:extent cx="3738880" cy="274320"/>
          <wp:effectExtent l="25400" t="0" r="0" b="0"/>
          <wp:docPr id="1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3B0" w:rsidRDefault="004523B0" w:rsidP="00703F9C">
    <w:pPr>
      <w:pStyle w:val="Header"/>
      <w:jc w:val="center"/>
    </w:pPr>
    <w:r>
      <w:t>Institutional Review Board, Committees for the Protection of Human Subjects</w:t>
    </w:r>
  </w:p>
  <w:p w:rsidR="004523B0" w:rsidRPr="004523B0" w:rsidRDefault="004523B0" w:rsidP="00703F9C">
    <w:pPr>
      <w:pStyle w:val="Header"/>
      <w:spacing w:after="240"/>
      <w:jc w:val="center"/>
      <w:rPr>
        <w:rFonts w:ascii="AGaramond" w:hAnsi="AGaramond"/>
        <w:color w:val="0000FF"/>
        <w:sz w:val="24"/>
      </w:rPr>
    </w:pPr>
    <w:r w:rsidRPr="004523B0">
      <w:rPr>
        <w:color w:val="0000FF"/>
        <w:sz w:val="24"/>
      </w:rPr>
      <w:t>Checklist: Cooperative Agreement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4ABD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C2C7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8328B7"/>
    <w:multiLevelType w:val="hybridMultilevel"/>
    <w:tmpl w:val="4518FD40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E02"/>
    <w:multiLevelType w:val="multilevel"/>
    <w:tmpl w:val="03F0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308BE"/>
    <w:multiLevelType w:val="hybridMultilevel"/>
    <w:tmpl w:val="35A42CE8"/>
    <w:lvl w:ilvl="0" w:tplc="E3F2AD1E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153B2331"/>
    <w:multiLevelType w:val="multilevel"/>
    <w:tmpl w:val="9DB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43C83"/>
    <w:multiLevelType w:val="hybridMultilevel"/>
    <w:tmpl w:val="37529DD6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1F367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54CF0"/>
    <w:multiLevelType w:val="multilevel"/>
    <w:tmpl w:val="4518F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5AC8"/>
    <w:multiLevelType w:val="hybridMultilevel"/>
    <w:tmpl w:val="6BB21298"/>
    <w:lvl w:ilvl="0" w:tplc="E3F2AD1E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>
    <w:nsid w:val="30625F3E"/>
    <w:multiLevelType w:val="multilevel"/>
    <w:tmpl w:val="4B50D37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C2656"/>
    <w:multiLevelType w:val="hybridMultilevel"/>
    <w:tmpl w:val="2EA84840"/>
    <w:lvl w:ilvl="0" w:tplc="F792ED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7DB001A"/>
    <w:multiLevelType w:val="multilevel"/>
    <w:tmpl w:val="E60CD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3278D"/>
    <w:multiLevelType w:val="hybridMultilevel"/>
    <w:tmpl w:val="0C3CB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307E6"/>
    <w:multiLevelType w:val="hybridMultilevel"/>
    <w:tmpl w:val="6D22116E"/>
    <w:lvl w:ilvl="0" w:tplc="E3F2AD1E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>
    <w:nsid w:val="41AC13C1"/>
    <w:multiLevelType w:val="multilevel"/>
    <w:tmpl w:val="DDA45F88"/>
    <w:lvl w:ilvl="0">
      <w:start w:val="3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C2C41"/>
    <w:multiLevelType w:val="hybridMultilevel"/>
    <w:tmpl w:val="C972A278"/>
    <w:lvl w:ilvl="0" w:tplc="F792EDF8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8">
    <w:nsid w:val="44453B20"/>
    <w:multiLevelType w:val="hybridMultilevel"/>
    <w:tmpl w:val="DDA45F88"/>
    <w:lvl w:ilvl="0" w:tplc="775C1170">
      <w:start w:val="3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3F4C4C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C011A"/>
    <w:multiLevelType w:val="multilevel"/>
    <w:tmpl w:val="CC4E88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4705A"/>
    <w:multiLevelType w:val="hybridMultilevel"/>
    <w:tmpl w:val="D35268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2E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769A7"/>
    <w:multiLevelType w:val="multilevel"/>
    <w:tmpl w:val="33862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97F95"/>
    <w:multiLevelType w:val="multilevel"/>
    <w:tmpl w:val="D3526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B5801"/>
    <w:multiLevelType w:val="hybridMultilevel"/>
    <w:tmpl w:val="2EA84840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433A7"/>
    <w:multiLevelType w:val="multilevel"/>
    <w:tmpl w:val="35A42CE8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>
    <w:nsid w:val="4FF53451"/>
    <w:multiLevelType w:val="hybridMultilevel"/>
    <w:tmpl w:val="97066676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3F4C4C4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537"/>
    <w:multiLevelType w:val="hybridMultilevel"/>
    <w:tmpl w:val="CC4E88F6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C25F4"/>
    <w:multiLevelType w:val="hybridMultilevel"/>
    <w:tmpl w:val="4B50D378"/>
    <w:lvl w:ilvl="0" w:tplc="3F4C4C4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1F367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A5A78"/>
    <w:multiLevelType w:val="multilevel"/>
    <w:tmpl w:val="2EA848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D87BCA"/>
    <w:multiLevelType w:val="hybridMultilevel"/>
    <w:tmpl w:val="ED9AB630"/>
    <w:lvl w:ilvl="0" w:tplc="743E2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A6984"/>
    <w:multiLevelType w:val="multilevel"/>
    <w:tmpl w:val="4BEE6194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>
    <w:nsid w:val="6338292D"/>
    <w:multiLevelType w:val="multilevel"/>
    <w:tmpl w:val="8F983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22A41"/>
    <w:multiLevelType w:val="hybridMultilevel"/>
    <w:tmpl w:val="7F9E73FE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22D42"/>
    <w:multiLevelType w:val="hybridMultilevel"/>
    <w:tmpl w:val="E4AAF4B6"/>
    <w:lvl w:ilvl="0" w:tplc="F792EDF8">
      <w:start w:val="1"/>
      <w:numFmt w:val="lowerLetter"/>
      <w:lvlText w:val="%1)"/>
      <w:lvlJc w:val="left"/>
      <w:pPr>
        <w:tabs>
          <w:tab w:val="num" w:pos="1422"/>
        </w:tabs>
        <w:ind w:left="1422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4">
    <w:nsid w:val="6CB53606"/>
    <w:multiLevelType w:val="multilevel"/>
    <w:tmpl w:val="8D0695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A7BDB"/>
    <w:multiLevelType w:val="multilevel"/>
    <w:tmpl w:val="6BBA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50223"/>
    <w:multiLevelType w:val="hybridMultilevel"/>
    <w:tmpl w:val="4EA2104A"/>
    <w:lvl w:ilvl="0" w:tplc="F792ED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0"/>
  </w:num>
  <w:num w:numId="14">
    <w:abstractNumId w:val="34"/>
  </w:num>
  <w:num w:numId="15">
    <w:abstractNumId w:val="29"/>
  </w:num>
  <w:num w:numId="16">
    <w:abstractNumId w:val="7"/>
  </w:num>
  <w:num w:numId="17">
    <w:abstractNumId w:val="13"/>
  </w:num>
  <w:num w:numId="18">
    <w:abstractNumId w:val="21"/>
  </w:num>
  <w:num w:numId="19">
    <w:abstractNumId w:val="35"/>
  </w:num>
  <w:num w:numId="20">
    <w:abstractNumId w:val="31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22"/>
  </w:num>
  <w:num w:numId="24">
    <w:abstractNumId w:val="26"/>
  </w:num>
  <w:num w:numId="25">
    <w:abstractNumId w:val="33"/>
  </w:num>
  <w:num w:numId="26">
    <w:abstractNumId w:val="19"/>
  </w:num>
  <w:num w:numId="27">
    <w:abstractNumId w:val="36"/>
  </w:num>
  <w:num w:numId="28">
    <w:abstractNumId w:val="17"/>
  </w:num>
  <w:num w:numId="29">
    <w:abstractNumId w:val="23"/>
  </w:num>
  <w:num w:numId="30">
    <w:abstractNumId w:val="28"/>
  </w:num>
  <w:num w:numId="31">
    <w:abstractNumId w:val="32"/>
  </w:num>
  <w:num w:numId="32">
    <w:abstractNumId w:val="10"/>
  </w:num>
  <w:num w:numId="33">
    <w:abstractNumId w:val="6"/>
  </w:num>
  <w:num w:numId="34">
    <w:abstractNumId w:val="30"/>
  </w:num>
  <w:num w:numId="35">
    <w:abstractNumId w:val="15"/>
  </w:num>
  <w:num w:numId="36">
    <w:abstractNumId w:val="24"/>
  </w:num>
  <w:num w:numId="37">
    <w:abstractNumId w:val="18"/>
  </w:num>
  <w:num w:numId="38">
    <w:abstractNumId w:val="27"/>
  </w:num>
  <w:num w:numId="39">
    <w:abstractNumId w:val="11"/>
  </w:num>
  <w:num w:numId="40">
    <w:abstractNumId w:val="8"/>
  </w:num>
  <w:num w:numId="41">
    <w:abstractNumId w:val="16"/>
  </w:num>
  <w:num w:numId="42">
    <w:abstractNumId w:val="4"/>
  </w:num>
  <w:num w:numId="43">
    <w:abstractNumId w:val="9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9C"/>
    <w:rsid w:val="00015377"/>
    <w:rsid w:val="001137C8"/>
    <w:rsid w:val="00116081"/>
    <w:rsid w:val="001365E0"/>
    <w:rsid w:val="00156A71"/>
    <w:rsid w:val="00184063"/>
    <w:rsid w:val="001906D5"/>
    <w:rsid w:val="001C3024"/>
    <w:rsid w:val="001F0B6B"/>
    <w:rsid w:val="00232904"/>
    <w:rsid w:val="00260EF8"/>
    <w:rsid w:val="00264277"/>
    <w:rsid w:val="002A6A23"/>
    <w:rsid w:val="002B65E6"/>
    <w:rsid w:val="002D216A"/>
    <w:rsid w:val="002E4FBF"/>
    <w:rsid w:val="00336530"/>
    <w:rsid w:val="0034442B"/>
    <w:rsid w:val="00352B02"/>
    <w:rsid w:val="00395C99"/>
    <w:rsid w:val="003D4EE0"/>
    <w:rsid w:val="00423948"/>
    <w:rsid w:val="00447150"/>
    <w:rsid w:val="00450C12"/>
    <w:rsid w:val="004523B0"/>
    <w:rsid w:val="00456E85"/>
    <w:rsid w:val="005723EF"/>
    <w:rsid w:val="005B092F"/>
    <w:rsid w:val="00612FB2"/>
    <w:rsid w:val="00632AA4"/>
    <w:rsid w:val="006938A9"/>
    <w:rsid w:val="006A6C0F"/>
    <w:rsid w:val="006E763A"/>
    <w:rsid w:val="00703F9C"/>
    <w:rsid w:val="00733CF8"/>
    <w:rsid w:val="00752602"/>
    <w:rsid w:val="007560AD"/>
    <w:rsid w:val="007E088B"/>
    <w:rsid w:val="007F493A"/>
    <w:rsid w:val="007F5515"/>
    <w:rsid w:val="00806FB8"/>
    <w:rsid w:val="008E071B"/>
    <w:rsid w:val="008F0102"/>
    <w:rsid w:val="0092695F"/>
    <w:rsid w:val="00933BAA"/>
    <w:rsid w:val="00947D62"/>
    <w:rsid w:val="00957D9E"/>
    <w:rsid w:val="009A1A4F"/>
    <w:rsid w:val="009B2AB2"/>
    <w:rsid w:val="009C1486"/>
    <w:rsid w:val="009D1B6D"/>
    <w:rsid w:val="00A158BC"/>
    <w:rsid w:val="00A508DC"/>
    <w:rsid w:val="00A57361"/>
    <w:rsid w:val="00A81263"/>
    <w:rsid w:val="00B02A80"/>
    <w:rsid w:val="00B572F2"/>
    <w:rsid w:val="00B80E73"/>
    <w:rsid w:val="00B87D26"/>
    <w:rsid w:val="00BD08C3"/>
    <w:rsid w:val="00BE7589"/>
    <w:rsid w:val="00BF1185"/>
    <w:rsid w:val="00C84511"/>
    <w:rsid w:val="00CC4D1C"/>
    <w:rsid w:val="00CE5479"/>
    <w:rsid w:val="00D3698B"/>
    <w:rsid w:val="00D46B3D"/>
    <w:rsid w:val="00D46E0B"/>
    <w:rsid w:val="00DE3607"/>
    <w:rsid w:val="00DF68ED"/>
    <w:rsid w:val="00E01944"/>
    <w:rsid w:val="00E07137"/>
    <w:rsid w:val="00E45F40"/>
    <w:rsid w:val="00E6487A"/>
    <w:rsid w:val="00E65C40"/>
    <w:rsid w:val="00EA4C6D"/>
    <w:rsid w:val="00F004BF"/>
    <w:rsid w:val="00F10D76"/>
    <w:rsid w:val="00F27AC4"/>
    <w:rsid w:val="00F433C6"/>
    <w:rsid w:val="00F61B3A"/>
    <w:rsid w:val="00FC4438"/>
    <w:rsid w:val="00FD5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907"/>
    <w:pPr>
      <w:spacing w:before="40" w:after="4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2B6009"/>
    <w:pPr>
      <w:keepNext/>
      <w:keepLines/>
      <w:outlineLvl w:val="0"/>
    </w:pPr>
    <w:rPr>
      <w:rFonts w:eastAsiaTheme="majorEastAsia" w:cstheme="majorBid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600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6009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B6009"/>
    <w:pPr>
      <w:keepNext/>
      <w:keepLines/>
      <w:spacing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B6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6009"/>
    <w:rPr>
      <w:rFonts w:ascii="Arial" w:eastAsiaTheme="majorEastAsia" w:hAnsi="Arial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009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00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B6009"/>
    <w:rPr>
      <w:rFonts w:ascii="Times New Roman" w:eastAsiaTheme="majorEastAsia" w:hAnsi="Times New Roman" w:cstheme="majorBidi"/>
      <w:b/>
      <w:bCs/>
      <w:i/>
      <w:iCs/>
    </w:rPr>
  </w:style>
  <w:style w:type="paragraph" w:styleId="ListBullet">
    <w:name w:val="List Bullet"/>
    <w:basedOn w:val="Normal"/>
    <w:unhideWhenUsed/>
    <w:rsid w:val="004A120F"/>
    <w:pPr>
      <w:numPr>
        <w:numId w:val="7"/>
      </w:numPr>
      <w:spacing w:after="120"/>
    </w:pPr>
  </w:style>
  <w:style w:type="paragraph" w:styleId="ListBullet2">
    <w:name w:val="List Bullet 2"/>
    <w:basedOn w:val="Normal"/>
    <w:unhideWhenUsed/>
    <w:rsid w:val="00305D20"/>
    <w:pPr>
      <w:numPr>
        <w:numId w:val="9"/>
      </w:numPr>
      <w:spacing w:after="120"/>
    </w:pPr>
  </w:style>
  <w:style w:type="paragraph" w:styleId="Header">
    <w:name w:val="header"/>
    <w:basedOn w:val="Normal"/>
    <w:link w:val="Head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2B0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B0"/>
    <w:rPr>
      <w:rFonts w:ascii="Arial" w:hAnsi="Arial"/>
      <w:sz w:val="20"/>
    </w:rPr>
  </w:style>
  <w:style w:type="character" w:styleId="PageNumber">
    <w:name w:val="page number"/>
    <w:basedOn w:val="DefaultParagraphFont"/>
    <w:rsid w:val="00C802B0"/>
  </w:style>
  <w:style w:type="paragraph" w:customStyle="1" w:styleId="TableStyle">
    <w:name w:val="Table Style"/>
    <w:basedOn w:val="Normal"/>
    <w:rsid w:val="00C802B0"/>
    <w:pPr>
      <w:spacing w:before="60" w:after="60"/>
    </w:pPr>
    <w:rPr>
      <w:rFonts w:eastAsia="Times" w:cs="Times New Roman"/>
      <w:b/>
      <w:sz w:val="24"/>
    </w:rPr>
  </w:style>
  <w:style w:type="paragraph" w:styleId="BodyText">
    <w:name w:val="Body Text"/>
    <w:basedOn w:val="Normal"/>
    <w:link w:val="BodyTextChar"/>
    <w:rsid w:val="00C802B0"/>
    <w:rPr>
      <w:rFonts w:eastAsia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802B0"/>
    <w:rPr>
      <w:rFonts w:ascii="Arial" w:eastAsia="Times" w:hAnsi="Arial" w:cs="Times New Roman"/>
    </w:rPr>
  </w:style>
  <w:style w:type="character" w:styleId="EndnoteReference">
    <w:name w:val="endnote reference"/>
    <w:basedOn w:val="DefaultParagraphFont"/>
    <w:rsid w:val="00C802B0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link w:val="EndnoteTextChar"/>
    <w:rsid w:val="00C802B0"/>
    <w:rPr>
      <w:rFonts w:eastAsia="Times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C802B0"/>
    <w:rPr>
      <w:rFonts w:ascii="Arial" w:eastAsia="Times" w:hAnsi="Arial" w:cs="Times New Roman"/>
    </w:rPr>
  </w:style>
  <w:style w:type="paragraph" w:customStyle="1" w:styleId="Heading">
    <w:name w:val="Heading"/>
    <w:basedOn w:val="Heading1"/>
    <w:next w:val="Normal"/>
    <w:rsid w:val="00C802B0"/>
    <w:pPr>
      <w:keepLines w:val="0"/>
      <w:spacing w:before="120"/>
      <w:jc w:val="center"/>
    </w:pPr>
    <w:rPr>
      <w:rFonts w:eastAsia="Times" w:cs="Times New Roman"/>
      <w:bCs w:val="0"/>
      <w:kern w:val="28"/>
      <w:sz w:val="24"/>
      <w:szCs w:val="24"/>
    </w:rPr>
  </w:style>
  <w:style w:type="paragraph" w:customStyle="1" w:styleId="UnnumberHeading2">
    <w:name w:val="Unnumber Heading 2"/>
    <w:basedOn w:val="Heading"/>
    <w:rsid w:val="00C802B0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C802B0"/>
    <w:pPr>
      <w:tabs>
        <w:tab w:val="left" w:pos="720"/>
        <w:tab w:val="right" w:leader="dot" w:pos="8918"/>
      </w:tabs>
      <w:spacing w:before="120" w:after="120"/>
    </w:pPr>
    <w:rPr>
      <w:rFonts w:ascii="Times" w:eastAsia="Times" w:hAnsi="Times" w:cs="Times New Roman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C802B0"/>
    <w:pPr>
      <w:tabs>
        <w:tab w:val="left" w:pos="960"/>
        <w:tab w:val="right" w:leader="dot" w:pos="8918"/>
      </w:tabs>
      <w:ind w:left="240"/>
    </w:pPr>
    <w:rPr>
      <w:rFonts w:ascii="Times" w:eastAsia="Times" w:hAnsi="Times" w:cs="Times New Roman"/>
      <w:smallCaps/>
      <w:noProof/>
      <w:sz w:val="22"/>
    </w:rPr>
  </w:style>
  <w:style w:type="paragraph" w:styleId="TOC3">
    <w:name w:val="toc 3"/>
    <w:basedOn w:val="Normal"/>
    <w:next w:val="Normal"/>
    <w:autoRedefine/>
    <w:rsid w:val="00C802B0"/>
    <w:pPr>
      <w:tabs>
        <w:tab w:val="left" w:pos="1440"/>
        <w:tab w:val="right" w:leader="dot" w:pos="8918"/>
      </w:tabs>
      <w:ind w:left="480"/>
    </w:pPr>
    <w:rPr>
      <w:rFonts w:ascii="Times" w:eastAsia="Times" w:hAnsi="Times" w:cs="Times New Roman"/>
      <w:i/>
      <w:noProof/>
      <w:sz w:val="22"/>
    </w:rPr>
  </w:style>
  <w:style w:type="paragraph" w:styleId="TOC4">
    <w:name w:val="toc 4"/>
    <w:basedOn w:val="Normal"/>
    <w:next w:val="Normal"/>
    <w:autoRedefine/>
    <w:rsid w:val="00C802B0"/>
    <w:pPr>
      <w:ind w:left="720"/>
    </w:pPr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semiHidden/>
    <w:rsid w:val="00C802B0"/>
  </w:style>
  <w:style w:type="paragraph" w:styleId="BalloonText">
    <w:name w:val="Balloon Text"/>
    <w:basedOn w:val="Normal"/>
    <w:link w:val="BalloonTextChar"/>
    <w:semiHidden/>
    <w:rsid w:val="00C802B0"/>
    <w:rPr>
      <w:rFonts w:ascii="Lucida Grande" w:eastAsia="Times" w:hAnsi="Lucida Grande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2B0"/>
    <w:rPr>
      <w:rFonts w:ascii="Lucida Grande" w:eastAsia="Times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C802B0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80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2B0"/>
    <w:rPr>
      <w:rFonts w:eastAsia="Times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C802B0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2B0"/>
    <w:rPr>
      <w:rFonts w:ascii="Arial" w:eastAsia="Times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C802B0"/>
    <w:rPr>
      <w:color w:val="0000FF"/>
      <w:u w:val="single"/>
    </w:rPr>
  </w:style>
  <w:style w:type="character" w:styleId="FollowedHyperlink">
    <w:name w:val="FollowedHyperlink"/>
    <w:basedOn w:val="DefaultParagraphFont"/>
    <w:rsid w:val="00C802B0"/>
    <w:rPr>
      <w:color w:val="800080"/>
      <w:u w:val="single"/>
    </w:rPr>
  </w:style>
  <w:style w:type="paragraph" w:styleId="ListParagraph">
    <w:name w:val="List Paragraph"/>
    <w:basedOn w:val="Normal"/>
    <w:rsid w:val="0094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907"/>
    <w:pPr>
      <w:spacing w:before="40" w:after="4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2B6009"/>
    <w:pPr>
      <w:keepNext/>
      <w:keepLines/>
      <w:outlineLvl w:val="0"/>
    </w:pPr>
    <w:rPr>
      <w:rFonts w:eastAsiaTheme="majorEastAsia" w:cstheme="majorBidi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600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6009"/>
    <w:pPr>
      <w:keepNext/>
      <w:keepLines/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2B6009"/>
    <w:pPr>
      <w:keepNext/>
      <w:keepLines/>
      <w:spacing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B60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6009"/>
    <w:rPr>
      <w:rFonts w:ascii="Arial" w:eastAsiaTheme="majorEastAsia" w:hAnsi="Arial" w:cstheme="majorBidi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009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00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B6009"/>
    <w:rPr>
      <w:rFonts w:ascii="Times New Roman" w:eastAsiaTheme="majorEastAsia" w:hAnsi="Times New Roman" w:cstheme="majorBidi"/>
      <w:b/>
      <w:bCs/>
      <w:i/>
      <w:iCs/>
    </w:rPr>
  </w:style>
  <w:style w:type="paragraph" w:styleId="ListBullet">
    <w:name w:val="List Bullet"/>
    <w:basedOn w:val="Normal"/>
    <w:unhideWhenUsed/>
    <w:rsid w:val="004A120F"/>
    <w:pPr>
      <w:numPr>
        <w:numId w:val="7"/>
      </w:numPr>
      <w:spacing w:after="120"/>
    </w:pPr>
  </w:style>
  <w:style w:type="paragraph" w:styleId="ListBullet2">
    <w:name w:val="List Bullet 2"/>
    <w:basedOn w:val="Normal"/>
    <w:unhideWhenUsed/>
    <w:rsid w:val="00305D20"/>
    <w:pPr>
      <w:numPr>
        <w:numId w:val="9"/>
      </w:numPr>
      <w:spacing w:after="120"/>
    </w:pPr>
  </w:style>
  <w:style w:type="paragraph" w:styleId="Header">
    <w:name w:val="header"/>
    <w:basedOn w:val="Normal"/>
    <w:link w:val="Head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2B0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C80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2B0"/>
    <w:rPr>
      <w:rFonts w:ascii="Arial" w:hAnsi="Arial"/>
      <w:sz w:val="20"/>
    </w:rPr>
  </w:style>
  <w:style w:type="character" w:styleId="PageNumber">
    <w:name w:val="page number"/>
    <w:basedOn w:val="DefaultParagraphFont"/>
    <w:rsid w:val="00C802B0"/>
  </w:style>
  <w:style w:type="paragraph" w:customStyle="1" w:styleId="TableStyle">
    <w:name w:val="Table Style"/>
    <w:basedOn w:val="Normal"/>
    <w:rsid w:val="00C802B0"/>
    <w:pPr>
      <w:spacing w:before="60" w:after="60"/>
    </w:pPr>
    <w:rPr>
      <w:rFonts w:eastAsia="Times" w:cs="Times New Roman"/>
      <w:b/>
      <w:sz w:val="24"/>
    </w:rPr>
  </w:style>
  <w:style w:type="paragraph" w:styleId="BodyText">
    <w:name w:val="Body Text"/>
    <w:basedOn w:val="Normal"/>
    <w:link w:val="BodyTextChar"/>
    <w:rsid w:val="00C802B0"/>
    <w:rPr>
      <w:rFonts w:eastAsia="Times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802B0"/>
    <w:rPr>
      <w:rFonts w:ascii="Arial" w:eastAsia="Times" w:hAnsi="Arial" w:cs="Times New Roman"/>
    </w:rPr>
  </w:style>
  <w:style w:type="character" w:styleId="EndnoteReference">
    <w:name w:val="endnote reference"/>
    <w:basedOn w:val="DefaultParagraphFont"/>
    <w:rsid w:val="00C802B0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link w:val="EndnoteTextChar"/>
    <w:rsid w:val="00C802B0"/>
    <w:rPr>
      <w:rFonts w:eastAsia="Times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C802B0"/>
    <w:rPr>
      <w:rFonts w:ascii="Arial" w:eastAsia="Times" w:hAnsi="Arial" w:cs="Times New Roman"/>
    </w:rPr>
  </w:style>
  <w:style w:type="paragraph" w:customStyle="1" w:styleId="Heading">
    <w:name w:val="Heading"/>
    <w:basedOn w:val="Heading1"/>
    <w:next w:val="Normal"/>
    <w:rsid w:val="00C802B0"/>
    <w:pPr>
      <w:keepLines w:val="0"/>
      <w:spacing w:before="120"/>
      <w:jc w:val="center"/>
    </w:pPr>
    <w:rPr>
      <w:rFonts w:eastAsia="Times" w:cs="Times New Roman"/>
      <w:bCs w:val="0"/>
      <w:kern w:val="28"/>
      <w:sz w:val="24"/>
      <w:szCs w:val="24"/>
    </w:rPr>
  </w:style>
  <w:style w:type="paragraph" w:customStyle="1" w:styleId="UnnumberHeading2">
    <w:name w:val="Unnumber Heading 2"/>
    <w:basedOn w:val="Heading"/>
    <w:rsid w:val="00C802B0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C802B0"/>
    <w:pPr>
      <w:tabs>
        <w:tab w:val="left" w:pos="720"/>
        <w:tab w:val="right" w:leader="dot" w:pos="8918"/>
      </w:tabs>
      <w:spacing w:before="120" w:after="120"/>
    </w:pPr>
    <w:rPr>
      <w:rFonts w:ascii="Times" w:eastAsia="Times" w:hAnsi="Times" w:cs="Times New Roman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C802B0"/>
    <w:pPr>
      <w:tabs>
        <w:tab w:val="left" w:pos="960"/>
        <w:tab w:val="right" w:leader="dot" w:pos="8918"/>
      </w:tabs>
      <w:ind w:left="240"/>
    </w:pPr>
    <w:rPr>
      <w:rFonts w:ascii="Times" w:eastAsia="Times" w:hAnsi="Times" w:cs="Times New Roman"/>
      <w:smallCaps/>
      <w:noProof/>
      <w:sz w:val="22"/>
    </w:rPr>
  </w:style>
  <w:style w:type="paragraph" w:styleId="TOC3">
    <w:name w:val="toc 3"/>
    <w:basedOn w:val="Normal"/>
    <w:next w:val="Normal"/>
    <w:autoRedefine/>
    <w:rsid w:val="00C802B0"/>
    <w:pPr>
      <w:tabs>
        <w:tab w:val="left" w:pos="1440"/>
        <w:tab w:val="right" w:leader="dot" w:pos="8918"/>
      </w:tabs>
      <w:ind w:left="480"/>
    </w:pPr>
    <w:rPr>
      <w:rFonts w:ascii="Times" w:eastAsia="Times" w:hAnsi="Times" w:cs="Times New Roman"/>
      <w:i/>
      <w:noProof/>
      <w:sz w:val="22"/>
    </w:rPr>
  </w:style>
  <w:style w:type="paragraph" w:styleId="TOC4">
    <w:name w:val="toc 4"/>
    <w:basedOn w:val="Normal"/>
    <w:next w:val="Normal"/>
    <w:autoRedefine/>
    <w:rsid w:val="00C802B0"/>
    <w:pPr>
      <w:ind w:left="720"/>
    </w:pPr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semiHidden/>
    <w:rsid w:val="00C802B0"/>
  </w:style>
  <w:style w:type="paragraph" w:styleId="BalloonText">
    <w:name w:val="Balloon Text"/>
    <w:basedOn w:val="Normal"/>
    <w:link w:val="BalloonTextChar"/>
    <w:semiHidden/>
    <w:rsid w:val="00C802B0"/>
    <w:rPr>
      <w:rFonts w:ascii="Lucida Grande" w:eastAsia="Times" w:hAnsi="Lucida Grande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2B0"/>
    <w:rPr>
      <w:rFonts w:ascii="Lucida Grande" w:eastAsia="Times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C802B0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80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2B0"/>
    <w:rPr>
      <w:rFonts w:eastAsia="Times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C802B0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0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2B0"/>
    <w:rPr>
      <w:rFonts w:ascii="Arial" w:eastAsia="Times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C802B0"/>
    <w:rPr>
      <w:color w:val="0000FF"/>
      <w:u w:val="single"/>
    </w:rPr>
  </w:style>
  <w:style w:type="character" w:styleId="FollowedHyperlink">
    <w:name w:val="FollowedHyperlink"/>
    <w:basedOn w:val="DefaultParagraphFont"/>
    <w:rsid w:val="00C802B0"/>
    <w:rPr>
      <w:color w:val="800080"/>
      <w:u w:val="single"/>
    </w:rPr>
  </w:style>
  <w:style w:type="paragraph" w:styleId="ListParagraph">
    <w:name w:val="List Paragraph"/>
    <w:basedOn w:val="Normal"/>
    <w:rsid w:val="0094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CHOP IRB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Schreiner</dc:creator>
  <cp:keywords/>
  <cp:lastModifiedBy>Mark Schreiner</cp:lastModifiedBy>
  <cp:revision>2</cp:revision>
  <cp:lastPrinted>2011-04-20T13:05:00Z</cp:lastPrinted>
  <dcterms:created xsi:type="dcterms:W3CDTF">2014-05-28T12:02:00Z</dcterms:created>
  <dcterms:modified xsi:type="dcterms:W3CDTF">2014-05-28T12:02:00Z</dcterms:modified>
</cp:coreProperties>
</file>